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D59EF" w14:textId="19E8D8E4" w:rsidR="00993302" w:rsidRPr="00DA31BA" w:rsidRDefault="007C5CB4" w:rsidP="00DA31BA">
      <w:pPr>
        <w:tabs>
          <w:tab w:val="left" w:pos="954"/>
        </w:tabs>
        <w:jc w:val="center"/>
        <w:rPr>
          <w:rFonts w:ascii="Arial Narrow" w:hAnsi="Arial Narrow" w:cs="Arial"/>
          <w:b/>
          <w:sz w:val="28"/>
          <w:szCs w:val="28"/>
        </w:rPr>
      </w:pPr>
      <w:r w:rsidRPr="00DA31BA">
        <w:rPr>
          <w:rFonts w:ascii="Arial Narrow" w:hAnsi="Arial Narrow" w:cs="Arial"/>
          <w:b/>
          <w:sz w:val="28"/>
          <w:szCs w:val="28"/>
        </w:rPr>
        <w:t xml:space="preserve">STUDENT </w:t>
      </w:r>
      <w:r w:rsidR="001B3522">
        <w:rPr>
          <w:rFonts w:ascii="Arial Narrow" w:hAnsi="Arial Narrow" w:cs="Arial"/>
          <w:b/>
          <w:sz w:val="28"/>
          <w:szCs w:val="28"/>
        </w:rPr>
        <w:t>AGREEMENT</w:t>
      </w:r>
      <w:r w:rsidR="00DB0CB8">
        <w:rPr>
          <w:rFonts w:ascii="Arial Narrow" w:hAnsi="Arial Narrow" w:cs="Arial"/>
          <w:b/>
          <w:sz w:val="28"/>
          <w:szCs w:val="28"/>
        </w:rPr>
        <w:t xml:space="preserve"> 202</w:t>
      </w:r>
      <w:r w:rsidR="00F7641B">
        <w:rPr>
          <w:rFonts w:ascii="Arial Narrow" w:hAnsi="Arial Narrow" w:cs="Arial"/>
          <w:b/>
          <w:sz w:val="28"/>
          <w:szCs w:val="28"/>
        </w:rPr>
        <w:t>2</w:t>
      </w:r>
    </w:p>
    <w:p w14:paraId="5B30117F" w14:textId="4EE74519" w:rsidR="007C5CB4" w:rsidRPr="00DA31BA" w:rsidRDefault="007C5CB4" w:rsidP="00DA31BA">
      <w:pPr>
        <w:tabs>
          <w:tab w:val="left" w:pos="954"/>
        </w:tabs>
        <w:jc w:val="center"/>
        <w:rPr>
          <w:rFonts w:ascii="Arial Narrow" w:hAnsi="Arial Narrow" w:cs="Arial"/>
          <w:b/>
        </w:rPr>
      </w:pPr>
      <w:r w:rsidRPr="00DA31BA">
        <w:rPr>
          <w:rFonts w:ascii="Arial Narrow" w:hAnsi="Arial Narrow" w:cs="Arial"/>
          <w:b/>
        </w:rPr>
        <w:t>Th</w:t>
      </w:r>
      <w:r w:rsidR="00DB0CB8">
        <w:rPr>
          <w:rFonts w:ascii="Arial Narrow" w:hAnsi="Arial Narrow" w:cs="Arial"/>
          <w:b/>
        </w:rPr>
        <w:t xml:space="preserve">e </w:t>
      </w:r>
      <w:r w:rsidRPr="00DA31BA">
        <w:rPr>
          <w:rFonts w:ascii="Arial Narrow" w:hAnsi="Arial Narrow" w:cs="Arial"/>
          <w:b/>
        </w:rPr>
        <w:t>rights and responsibilities for students receiving support through</w:t>
      </w:r>
      <w:r w:rsidR="00EA50FE" w:rsidRPr="00DA31BA">
        <w:rPr>
          <w:rFonts w:ascii="Arial Narrow" w:hAnsi="Arial Narrow" w:cs="Arial"/>
          <w:b/>
        </w:rPr>
        <w:t xml:space="preserve"> </w:t>
      </w:r>
      <w:r w:rsidR="00DA31BA">
        <w:rPr>
          <w:rFonts w:ascii="Arial Narrow" w:hAnsi="Arial Narrow" w:cs="Arial"/>
          <w:b/>
        </w:rPr>
        <w:br/>
      </w:r>
      <w:r w:rsidR="00886672" w:rsidRPr="00F3059F">
        <w:rPr>
          <w:rFonts w:ascii="Arial Narrow" w:hAnsi="Arial Narrow" w:cs="Arial"/>
          <w:b/>
        </w:rPr>
        <w:t xml:space="preserve">the Academic Support Worker </w:t>
      </w:r>
      <w:r w:rsidR="00135E9A">
        <w:rPr>
          <w:rFonts w:ascii="Arial Narrow" w:hAnsi="Arial Narrow" w:cs="Arial"/>
          <w:b/>
        </w:rPr>
        <w:t xml:space="preserve">(ASW) </w:t>
      </w:r>
      <w:r w:rsidR="00886672" w:rsidRPr="00F3059F">
        <w:rPr>
          <w:rFonts w:ascii="Arial Narrow" w:hAnsi="Arial Narrow" w:cs="Arial"/>
          <w:b/>
        </w:rPr>
        <w:t>service</w:t>
      </w:r>
      <w:r w:rsidRPr="00F3059F">
        <w:rPr>
          <w:rFonts w:ascii="Arial Narrow" w:hAnsi="Arial Narrow" w:cs="Arial"/>
          <w:b/>
        </w:rPr>
        <w:t xml:space="preserve"> </w:t>
      </w:r>
      <w:r w:rsidRPr="00DA31BA">
        <w:rPr>
          <w:rFonts w:ascii="Arial Narrow" w:hAnsi="Arial Narrow" w:cs="Arial"/>
          <w:b/>
        </w:rPr>
        <w:t>at Victoria University</w:t>
      </w:r>
    </w:p>
    <w:p w14:paraId="5E1C0FA6" w14:textId="77777777" w:rsidR="00A41B81" w:rsidRPr="00DA31BA" w:rsidRDefault="00A41B81" w:rsidP="00993302">
      <w:pPr>
        <w:tabs>
          <w:tab w:val="left" w:pos="954"/>
        </w:tabs>
        <w:spacing w:after="0"/>
        <w:rPr>
          <w:rFonts w:ascii="Arial Narrow" w:hAnsi="Arial Narrow" w:cs="Arial"/>
          <w:b/>
        </w:rPr>
      </w:pPr>
      <w:r w:rsidRPr="00DA31BA">
        <w:rPr>
          <w:rFonts w:ascii="Arial Narrow" w:hAnsi="Arial Narrow" w:cs="Arial"/>
          <w:b/>
        </w:rPr>
        <w:t xml:space="preserve">Disability </w:t>
      </w:r>
      <w:r w:rsidR="00355BB6" w:rsidRPr="00DA31BA">
        <w:rPr>
          <w:rFonts w:ascii="Arial Narrow" w:hAnsi="Arial Narrow" w:cs="Arial"/>
          <w:b/>
        </w:rPr>
        <w:t>d</w:t>
      </w:r>
      <w:r w:rsidRPr="00DA31BA">
        <w:rPr>
          <w:rFonts w:ascii="Arial Narrow" w:hAnsi="Arial Narrow" w:cs="Arial"/>
          <w:b/>
        </w:rPr>
        <w:t>isclosure/</w:t>
      </w:r>
      <w:r w:rsidR="00355BB6" w:rsidRPr="00DA31BA">
        <w:rPr>
          <w:rFonts w:ascii="Arial Narrow" w:hAnsi="Arial Narrow" w:cs="Arial"/>
          <w:b/>
        </w:rPr>
        <w:t>c</w:t>
      </w:r>
      <w:r w:rsidRPr="00DA31BA">
        <w:rPr>
          <w:rFonts w:ascii="Arial Narrow" w:hAnsi="Arial Narrow" w:cs="Arial"/>
          <w:b/>
        </w:rPr>
        <w:t>onfidentiality</w:t>
      </w:r>
    </w:p>
    <w:p w14:paraId="75913D53" w14:textId="77777777" w:rsidR="00A41B81" w:rsidRPr="00DA31BA" w:rsidRDefault="00A41B81" w:rsidP="00A41B81">
      <w:pPr>
        <w:tabs>
          <w:tab w:val="left" w:pos="954"/>
        </w:tabs>
        <w:rPr>
          <w:rFonts w:ascii="Arial Narrow" w:hAnsi="Arial Narrow" w:cs="Arial"/>
        </w:rPr>
      </w:pPr>
      <w:r w:rsidRPr="00DA31BA">
        <w:rPr>
          <w:rFonts w:ascii="Arial Narrow" w:hAnsi="Arial Narrow" w:cs="Arial"/>
        </w:rPr>
        <w:t xml:space="preserve">I understand that to determine the type of support I am eligible for, I am required to discuss the nature of my disability and </w:t>
      </w:r>
      <w:r w:rsidR="00355BB6" w:rsidRPr="00DA31BA">
        <w:rPr>
          <w:rFonts w:ascii="Arial Narrow" w:hAnsi="Arial Narrow" w:cs="Arial"/>
        </w:rPr>
        <w:t>the</w:t>
      </w:r>
      <w:r w:rsidRPr="00DA31BA">
        <w:rPr>
          <w:rFonts w:ascii="Arial Narrow" w:hAnsi="Arial Narrow" w:cs="Arial"/>
        </w:rPr>
        <w:t xml:space="preserve"> impacts on my studies at an interview with a</w:t>
      </w:r>
      <w:r w:rsidR="00DA31BA">
        <w:rPr>
          <w:rFonts w:ascii="Arial Narrow" w:hAnsi="Arial Narrow" w:cs="Arial"/>
        </w:rPr>
        <w:t>n</w:t>
      </w:r>
      <w:r w:rsidRPr="00DA31BA">
        <w:rPr>
          <w:rFonts w:ascii="Arial Narrow" w:hAnsi="Arial Narrow" w:cs="Arial"/>
        </w:rPr>
        <w:t xml:space="preserve"> </w:t>
      </w:r>
      <w:r w:rsidR="00EA50FE" w:rsidRPr="00DA31BA">
        <w:rPr>
          <w:rFonts w:ascii="Arial Narrow" w:hAnsi="Arial Narrow" w:cs="Arial"/>
        </w:rPr>
        <w:t>Accessibility</w:t>
      </w:r>
      <w:r w:rsidRPr="00DA31BA">
        <w:rPr>
          <w:rFonts w:ascii="Arial Narrow" w:hAnsi="Arial Narrow" w:cs="Arial"/>
        </w:rPr>
        <w:t xml:space="preserve"> Liaison Officer</w:t>
      </w:r>
      <w:r w:rsidR="00EA50FE" w:rsidRPr="00DA31BA">
        <w:rPr>
          <w:rFonts w:ascii="Arial Narrow" w:hAnsi="Arial Narrow" w:cs="Arial"/>
        </w:rPr>
        <w:t xml:space="preserve"> (A</w:t>
      </w:r>
      <w:r w:rsidRPr="00DA31BA">
        <w:rPr>
          <w:rFonts w:ascii="Arial Narrow" w:hAnsi="Arial Narrow" w:cs="Arial"/>
        </w:rPr>
        <w:t>LO).</w:t>
      </w:r>
    </w:p>
    <w:p w14:paraId="5FEA9A2D" w14:textId="77777777" w:rsidR="00830CF0" w:rsidRPr="00DA31BA" w:rsidRDefault="00A41B81" w:rsidP="00830CF0">
      <w:pPr>
        <w:spacing w:line="240" w:lineRule="auto"/>
        <w:rPr>
          <w:rFonts w:ascii="Arial Narrow" w:hAnsi="Arial Narrow" w:cs="Arial"/>
          <w:b/>
          <w:i/>
          <w:sz w:val="32"/>
          <w:szCs w:val="32"/>
        </w:rPr>
      </w:pPr>
      <w:r w:rsidRPr="00DA31BA">
        <w:rPr>
          <w:rFonts w:ascii="Arial Narrow" w:hAnsi="Arial Narrow" w:cs="Arial"/>
        </w:rPr>
        <w:t xml:space="preserve">I understand that the </w:t>
      </w:r>
      <w:r w:rsidR="00EA50FE" w:rsidRPr="00DA31BA">
        <w:rPr>
          <w:rFonts w:ascii="Arial Narrow" w:hAnsi="Arial Narrow" w:cs="Arial"/>
        </w:rPr>
        <w:t>A</w:t>
      </w:r>
      <w:r w:rsidRPr="00DA31BA">
        <w:rPr>
          <w:rFonts w:ascii="Arial Narrow" w:hAnsi="Arial Narrow" w:cs="Arial"/>
        </w:rPr>
        <w:t>LO will not discuss or disclose the nature of my disability or requirements with teaching staff</w:t>
      </w:r>
      <w:r w:rsidR="00454993" w:rsidRPr="00DA31BA">
        <w:rPr>
          <w:rFonts w:ascii="Arial Narrow" w:hAnsi="Arial Narrow" w:cs="Arial"/>
        </w:rPr>
        <w:t xml:space="preserve"> without my permission. </w:t>
      </w:r>
      <w:r w:rsidR="00752BC3" w:rsidRPr="00DA31BA">
        <w:rPr>
          <w:rFonts w:ascii="Arial Narrow" w:hAnsi="Arial Narrow" w:cs="Arial"/>
        </w:rPr>
        <w:t xml:space="preserve">    </w:t>
      </w:r>
    </w:p>
    <w:p w14:paraId="4629A875" w14:textId="36DC5725" w:rsidR="00993302" w:rsidRPr="00DA31BA" w:rsidRDefault="00355BB6" w:rsidP="00A41B81">
      <w:pPr>
        <w:tabs>
          <w:tab w:val="left" w:pos="954"/>
        </w:tabs>
        <w:rPr>
          <w:rFonts w:ascii="Arial Narrow" w:hAnsi="Arial Narrow" w:cs="Arial"/>
        </w:rPr>
      </w:pPr>
      <w:r w:rsidRPr="00DA31BA">
        <w:rPr>
          <w:rFonts w:ascii="Arial Narrow" w:hAnsi="Arial Narrow" w:cs="Arial"/>
        </w:rPr>
        <w:t>All</w:t>
      </w:r>
      <w:r w:rsidR="00EA50FE" w:rsidRPr="00DA31BA">
        <w:rPr>
          <w:rFonts w:ascii="Arial Narrow" w:hAnsi="Arial Narrow" w:cs="Arial"/>
        </w:rPr>
        <w:t xml:space="preserve"> </w:t>
      </w:r>
      <w:r w:rsidR="00A61C6D" w:rsidRPr="00DA31BA">
        <w:rPr>
          <w:rFonts w:ascii="Arial Narrow" w:hAnsi="Arial Narrow" w:cs="Arial"/>
        </w:rPr>
        <w:t>s</w:t>
      </w:r>
      <w:r w:rsidR="00557D3C" w:rsidRPr="00DA31BA">
        <w:rPr>
          <w:rFonts w:ascii="Arial Narrow" w:hAnsi="Arial Narrow" w:cs="Arial"/>
        </w:rPr>
        <w:t xml:space="preserve">tudents are encouraged to approach </w:t>
      </w:r>
      <w:r w:rsidR="00135E9A">
        <w:rPr>
          <w:rFonts w:ascii="Arial Narrow" w:hAnsi="Arial Narrow" w:cs="Arial"/>
        </w:rPr>
        <w:t>lecturers/teachers</w:t>
      </w:r>
      <w:r w:rsidR="00557D3C" w:rsidRPr="00DA31BA">
        <w:rPr>
          <w:rFonts w:ascii="Arial Narrow" w:hAnsi="Arial Narrow" w:cs="Arial"/>
        </w:rPr>
        <w:t xml:space="preserve"> to discuss the impacts of their illness or disability. </w:t>
      </w:r>
      <w:r w:rsidR="006F1B57" w:rsidRPr="00DA31BA">
        <w:rPr>
          <w:rFonts w:ascii="Arial Narrow" w:hAnsi="Arial Narrow" w:cs="Arial"/>
        </w:rPr>
        <w:t>Teaching staff</w:t>
      </w:r>
      <w:r w:rsidR="00557D3C" w:rsidRPr="00DA31BA">
        <w:rPr>
          <w:rFonts w:ascii="Arial Narrow" w:hAnsi="Arial Narrow" w:cs="Arial"/>
        </w:rPr>
        <w:t xml:space="preserve"> appreciate </w:t>
      </w:r>
      <w:r w:rsidR="006F1B57" w:rsidRPr="00DA31BA">
        <w:rPr>
          <w:rFonts w:ascii="Arial Narrow" w:hAnsi="Arial Narrow" w:cs="Arial"/>
        </w:rPr>
        <w:t xml:space="preserve">opportunities to learn </w:t>
      </w:r>
      <w:r w:rsidR="00A61C6D" w:rsidRPr="00DA31BA">
        <w:rPr>
          <w:rFonts w:ascii="Arial Narrow" w:hAnsi="Arial Narrow" w:cs="Arial"/>
        </w:rPr>
        <w:t>about the impacts of illness</w:t>
      </w:r>
      <w:r w:rsidR="006F1B57" w:rsidRPr="00DA31BA">
        <w:rPr>
          <w:rFonts w:ascii="Arial Narrow" w:hAnsi="Arial Narrow" w:cs="Arial"/>
        </w:rPr>
        <w:t xml:space="preserve"> </w:t>
      </w:r>
      <w:r w:rsidR="00A61C6D" w:rsidRPr="00DA31BA">
        <w:rPr>
          <w:rFonts w:ascii="Arial Narrow" w:hAnsi="Arial Narrow" w:cs="Arial"/>
        </w:rPr>
        <w:t>or</w:t>
      </w:r>
      <w:r w:rsidR="006F1B57" w:rsidRPr="00DA31BA">
        <w:rPr>
          <w:rFonts w:ascii="Arial Narrow" w:hAnsi="Arial Narrow" w:cs="Arial"/>
        </w:rPr>
        <w:t xml:space="preserve"> disabilities from students </w:t>
      </w:r>
      <w:r w:rsidR="00557D3C" w:rsidRPr="00DA31BA">
        <w:rPr>
          <w:rFonts w:ascii="Arial Narrow" w:hAnsi="Arial Narrow" w:cs="Arial"/>
        </w:rPr>
        <w:t xml:space="preserve">because </w:t>
      </w:r>
      <w:r w:rsidR="00A61C6D" w:rsidRPr="00DA31BA">
        <w:rPr>
          <w:rFonts w:ascii="Arial Narrow" w:hAnsi="Arial Narrow" w:cs="Arial"/>
        </w:rPr>
        <w:t>this information</w:t>
      </w:r>
      <w:r w:rsidR="006F1B57" w:rsidRPr="00DA31BA">
        <w:rPr>
          <w:rFonts w:ascii="Arial Narrow" w:hAnsi="Arial Narrow" w:cs="Arial"/>
        </w:rPr>
        <w:t xml:space="preserve"> </w:t>
      </w:r>
      <w:r w:rsidR="00A61C6D" w:rsidRPr="00DA31BA">
        <w:rPr>
          <w:rFonts w:ascii="Arial Narrow" w:hAnsi="Arial Narrow" w:cs="Arial"/>
        </w:rPr>
        <w:t>increases their</w:t>
      </w:r>
      <w:r w:rsidR="00557D3C" w:rsidRPr="00DA31BA">
        <w:rPr>
          <w:rFonts w:ascii="Arial Narrow" w:hAnsi="Arial Narrow" w:cs="Arial"/>
        </w:rPr>
        <w:t xml:space="preserve"> </w:t>
      </w:r>
      <w:r w:rsidR="006F1B57" w:rsidRPr="00DA31BA">
        <w:rPr>
          <w:rFonts w:ascii="Arial Narrow" w:hAnsi="Arial Narrow" w:cs="Arial"/>
        </w:rPr>
        <w:t xml:space="preserve">understanding </w:t>
      </w:r>
      <w:r w:rsidR="00557D3C" w:rsidRPr="00DA31BA">
        <w:rPr>
          <w:rFonts w:ascii="Arial Narrow" w:hAnsi="Arial Narrow" w:cs="Arial"/>
        </w:rPr>
        <w:t xml:space="preserve">of influences </w:t>
      </w:r>
      <w:r w:rsidR="006F1B57" w:rsidRPr="00DA31BA">
        <w:rPr>
          <w:rFonts w:ascii="Arial Narrow" w:hAnsi="Arial Narrow" w:cs="Arial"/>
        </w:rPr>
        <w:t>that affect</w:t>
      </w:r>
      <w:r w:rsidR="00557D3C" w:rsidRPr="00DA31BA">
        <w:rPr>
          <w:rFonts w:ascii="Arial Narrow" w:hAnsi="Arial Narrow" w:cs="Arial"/>
        </w:rPr>
        <w:t xml:space="preserve"> student learning</w:t>
      </w:r>
      <w:r w:rsidR="00A61C6D" w:rsidRPr="00DA31BA">
        <w:rPr>
          <w:rFonts w:ascii="Arial Narrow" w:hAnsi="Arial Narrow" w:cs="Arial"/>
        </w:rPr>
        <w:t xml:space="preserve"> and </w:t>
      </w:r>
      <w:r w:rsidR="006F1B57" w:rsidRPr="00DA31BA">
        <w:rPr>
          <w:rFonts w:ascii="Arial Narrow" w:hAnsi="Arial Narrow" w:cs="Arial"/>
        </w:rPr>
        <w:t>helps to improve their teaching practice. These discussions often increase students’ confidence</w:t>
      </w:r>
      <w:r w:rsidR="00A61C6D" w:rsidRPr="00DA31BA">
        <w:rPr>
          <w:rFonts w:ascii="Arial Narrow" w:hAnsi="Arial Narrow" w:cs="Arial"/>
        </w:rPr>
        <w:t xml:space="preserve"> as well.</w:t>
      </w:r>
      <w:r w:rsidR="006F1B57" w:rsidRPr="00DA31BA">
        <w:rPr>
          <w:rFonts w:ascii="Arial Narrow" w:hAnsi="Arial Narrow" w:cs="Arial"/>
        </w:rPr>
        <w:t xml:space="preserve"> </w:t>
      </w:r>
    </w:p>
    <w:p w14:paraId="473070DD" w14:textId="77777777" w:rsidR="00A41B81" w:rsidRPr="00DA31BA" w:rsidRDefault="00A41B81" w:rsidP="00993302">
      <w:pPr>
        <w:tabs>
          <w:tab w:val="left" w:pos="954"/>
        </w:tabs>
        <w:spacing w:after="0"/>
        <w:rPr>
          <w:rFonts w:ascii="Arial Narrow" w:hAnsi="Arial Narrow" w:cs="Arial"/>
          <w:b/>
        </w:rPr>
      </w:pPr>
      <w:r w:rsidRPr="00DA31BA">
        <w:rPr>
          <w:rFonts w:ascii="Arial Narrow" w:hAnsi="Arial Narrow" w:cs="Arial"/>
          <w:b/>
        </w:rPr>
        <w:t xml:space="preserve">Supporting </w:t>
      </w:r>
      <w:r w:rsidR="00355BB6" w:rsidRPr="00DA31BA">
        <w:rPr>
          <w:rFonts w:ascii="Arial Narrow" w:hAnsi="Arial Narrow" w:cs="Arial"/>
          <w:b/>
        </w:rPr>
        <w:t>d</w:t>
      </w:r>
      <w:r w:rsidRPr="00DA31BA">
        <w:rPr>
          <w:rFonts w:ascii="Arial Narrow" w:hAnsi="Arial Narrow" w:cs="Arial"/>
          <w:b/>
        </w:rPr>
        <w:t>ocumentation</w:t>
      </w:r>
    </w:p>
    <w:p w14:paraId="28669864" w14:textId="472C0463" w:rsidR="00A41B81" w:rsidRDefault="00A41B81" w:rsidP="00A41B81">
      <w:pPr>
        <w:tabs>
          <w:tab w:val="left" w:pos="954"/>
        </w:tabs>
        <w:rPr>
          <w:rFonts w:ascii="Arial Narrow" w:hAnsi="Arial Narrow" w:cs="Arial"/>
        </w:rPr>
      </w:pPr>
      <w:r w:rsidRPr="00DA31BA">
        <w:rPr>
          <w:rFonts w:ascii="Arial Narrow" w:hAnsi="Arial Narrow" w:cs="Arial"/>
        </w:rPr>
        <w:t>I understand that before I can receive any support</w:t>
      </w:r>
      <w:r w:rsidR="005867FF" w:rsidRPr="00DA31BA">
        <w:rPr>
          <w:rFonts w:ascii="Arial Narrow" w:hAnsi="Arial Narrow" w:cs="Arial"/>
        </w:rPr>
        <w:t>,</w:t>
      </w:r>
      <w:r w:rsidR="00EA50FE" w:rsidRPr="00DA31BA">
        <w:rPr>
          <w:rFonts w:ascii="Arial Narrow" w:hAnsi="Arial Narrow" w:cs="Arial"/>
        </w:rPr>
        <w:t xml:space="preserve"> I need to provide the A</w:t>
      </w:r>
      <w:r w:rsidRPr="00DA31BA">
        <w:rPr>
          <w:rFonts w:ascii="Arial Narrow" w:hAnsi="Arial Narrow" w:cs="Arial"/>
        </w:rPr>
        <w:t xml:space="preserve">LO with </w:t>
      </w:r>
      <w:r w:rsidR="005867FF" w:rsidRPr="00DA31BA">
        <w:rPr>
          <w:rFonts w:ascii="Arial Narrow" w:hAnsi="Arial Narrow" w:cs="Arial"/>
        </w:rPr>
        <w:t xml:space="preserve">a </w:t>
      </w:r>
      <w:r w:rsidR="005867FF" w:rsidRPr="00DA31BA">
        <w:rPr>
          <w:rFonts w:ascii="Arial Narrow" w:hAnsi="Arial Narrow" w:cs="Arial"/>
          <w:b/>
          <w:i/>
        </w:rPr>
        <w:t>Health Practitioner’s Report</w:t>
      </w:r>
      <w:r w:rsidR="00135E9A">
        <w:rPr>
          <w:rFonts w:ascii="Arial Narrow" w:hAnsi="Arial Narrow" w:cs="Arial"/>
        </w:rPr>
        <w:t xml:space="preserve"> or in the case of a learning disability a</w:t>
      </w:r>
      <w:r w:rsidR="005867FF" w:rsidRPr="00DA31BA">
        <w:rPr>
          <w:rFonts w:ascii="Arial Narrow" w:hAnsi="Arial Narrow" w:cs="Arial"/>
        </w:rPr>
        <w:t xml:space="preserve"> comprehensive </w:t>
      </w:r>
      <w:r w:rsidR="00135E9A">
        <w:rPr>
          <w:rFonts w:ascii="Arial Narrow" w:hAnsi="Arial Narrow" w:cs="Arial"/>
        </w:rPr>
        <w:t>supporting</w:t>
      </w:r>
      <w:r w:rsidR="005867FF" w:rsidRPr="00DA31BA">
        <w:rPr>
          <w:rFonts w:ascii="Arial Narrow" w:hAnsi="Arial Narrow" w:cs="Arial"/>
        </w:rPr>
        <w:t xml:space="preserve"> document</w:t>
      </w:r>
      <w:r w:rsidR="00135E9A">
        <w:rPr>
          <w:rFonts w:ascii="Arial Narrow" w:hAnsi="Arial Narrow" w:cs="Arial"/>
        </w:rPr>
        <w:t xml:space="preserve"> from a qualified health professional</w:t>
      </w:r>
      <w:r w:rsidRPr="00DA31BA">
        <w:rPr>
          <w:rFonts w:ascii="Arial Narrow" w:hAnsi="Arial Narrow" w:cs="Arial"/>
        </w:rPr>
        <w:t xml:space="preserve"> that verifies my disability/medical condition and recommends appropriate academic support.</w:t>
      </w:r>
      <w:r w:rsidR="00DB0CB8">
        <w:rPr>
          <w:rFonts w:ascii="Arial Narrow" w:hAnsi="Arial Narrow" w:cs="Arial"/>
        </w:rPr>
        <w:t xml:space="preserve"> For Learning disabilities such as dyslexia, </w:t>
      </w:r>
      <w:r w:rsidR="00135E9A">
        <w:rPr>
          <w:rFonts w:ascii="Arial Narrow" w:hAnsi="Arial Narrow" w:cs="Arial"/>
        </w:rPr>
        <w:t xml:space="preserve">and other neuro-diverse learners, </w:t>
      </w:r>
      <w:r w:rsidR="00DB0CB8">
        <w:rPr>
          <w:rFonts w:ascii="Arial Narrow" w:hAnsi="Arial Narrow" w:cs="Arial"/>
        </w:rPr>
        <w:t xml:space="preserve">a report from </w:t>
      </w:r>
      <w:r w:rsidR="00DB6A27">
        <w:rPr>
          <w:rFonts w:ascii="Arial Narrow" w:hAnsi="Arial Narrow" w:cs="Arial"/>
        </w:rPr>
        <w:t>an</w:t>
      </w:r>
      <w:r w:rsidR="00366067">
        <w:rPr>
          <w:rFonts w:ascii="Arial Narrow" w:hAnsi="Arial Narrow" w:cs="Arial"/>
        </w:rPr>
        <w:t xml:space="preserve"> Educational Psy</w:t>
      </w:r>
      <w:r w:rsidR="00DB0CB8">
        <w:rPr>
          <w:rFonts w:ascii="Arial Narrow" w:hAnsi="Arial Narrow" w:cs="Arial"/>
        </w:rPr>
        <w:t>chologist is required, to outline relevant impacts on learning</w:t>
      </w:r>
      <w:r w:rsidR="00135E9A">
        <w:rPr>
          <w:rFonts w:ascii="Arial Narrow" w:hAnsi="Arial Narrow" w:cs="Arial"/>
        </w:rPr>
        <w:t xml:space="preserve"> and suitable adjustments</w:t>
      </w:r>
      <w:r w:rsidR="00DB0CB8">
        <w:rPr>
          <w:rFonts w:ascii="Arial Narrow" w:hAnsi="Arial Narrow" w:cs="Arial"/>
        </w:rPr>
        <w:t xml:space="preserve">. </w:t>
      </w:r>
    </w:p>
    <w:p w14:paraId="02F10076" w14:textId="22397478" w:rsidR="005803A5" w:rsidRPr="00F3059F" w:rsidRDefault="00DB0CB8" w:rsidP="00DA31BA">
      <w:pPr>
        <w:tabs>
          <w:tab w:val="left" w:pos="954"/>
        </w:tabs>
        <w:rPr>
          <w:rFonts w:ascii="Arial Narrow" w:hAnsi="Arial Narrow" w:cs="Arial"/>
        </w:rPr>
      </w:pPr>
      <w:r w:rsidRPr="00F3059F">
        <w:rPr>
          <w:rFonts w:ascii="Arial Narrow" w:hAnsi="Arial Narrow" w:cs="Arial"/>
          <w:b/>
        </w:rPr>
        <w:t>Final Assessments</w:t>
      </w:r>
      <w:r w:rsidR="00DA31BA" w:rsidRPr="00F3059F">
        <w:rPr>
          <w:rFonts w:ascii="Arial Narrow" w:hAnsi="Arial Narrow" w:cs="Arial"/>
          <w:b/>
        </w:rPr>
        <w:br/>
      </w:r>
      <w:r w:rsidR="00AE555F" w:rsidRPr="00F3059F">
        <w:rPr>
          <w:rFonts w:ascii="Arial Narrow" w:hAnsi="Arial Narrow" w:cs="Arial"/>
        </w:rPr>
        <w:t>I</w:t>
      </w:r>
      <w:r w:rsidRPr="00F3059F">
        <w:rPr>
          <w:rFonts w:ascii="Arial Narrow" w:hAnsi="Arial Narrow" w:cs="Arial"/>
        </w:rPr>
        <w:t>f an A</w:t>
      </w:r>
      <w:r w:rsidR="005803A5" w:rsidRPr="00F3059F">
        <w:rPr>
          <w:rFonts w:ascii="Arial Narrow" w:hAnsi="Arial Narrow" w:cs="Arial"/>
        </w:rPr>
        <w:t xml:space="preserve">SW is </w:t>
      </w:r>
      <w:r w:rsidRPr="00F3059F">
        <w:rPr>
          <w:rFonts w:ascii="Arial Narrow" w:hAnsi="Arial Narrow" w:cs="Arial"/>
        </w:rPr>
        <w:t>required for my final assessments, I</w:t>
      </w:r>
      <w:r w:rsidR="00AE555F" w:rsidRPr="00F3059F">
        <w:rPr>
          <w:rFonts w:ascii="Arial Narrow" w:hAnsi="Arial Narrow" w:cs="Arial"/>
        </w:rPr>
        <w:t xml:space="preserve"> will provide </w:t>
      </w:r>
      <w:r w:rsidR="00EA50FE" w:rsidRPr="00F3059F">
        <w:rPr>
          <w:rFonts w:ascii="Arial Narrow" w:hAnsi="Arial Narrow" w:cs="Arial"/>
        </w:rPr>
        <w:t>Accessibility</w:t>
      </w:r>
      <w:r w:rsidR="00D37668" w:rsidRPr="00F3059F">
        <w:rPr>
          <w:rFonts w:ascii="Arial Narrow" w:hAnsi="Arial Narrow" w:cs="Arial"/>
        </w:rPr>
        <w:t xml:space="preserve"> Services </w:t>
      </w:r>
      <w:r w:rsidR="00AE555F" w:rsidRPr="00F3059F">
        <w:rPr>
          <w:rFonts w:ascii="Arial Narrow" w:hAnsi="Arial Narrow" w:cs="Arial"/>
        </w:rPr>
        <w:t xml:space="preserve">with </w:t>
      </w:r>
      <w:r w:rsidR="00DB6A27" w:rsidRPr="00F3059F">
        <w:rPr>
          <w:rFonts w:ascii="Arial Narrow" w:hAnsi="Arial Narrow" w:cs="Arial"/>
        </w:rPr>
        <w:t>details of final assessment</w:t>
      </w:r>
      <w:r w:rsidR="00135E9A">
        <w:rPr>
          <w:rFonts w:ascii="Arial Narrow" w:hAnsi="Arial Narrow" w:cs="Arial"/>
        </w:rPr>
        <w:t xml:space="preserve">s </w:t>
      </w:r>
      <w:r w:rsidR="00135E9A" w:rsidRPr="00F3059F">
        <w:rPr>
          <w:rFonts w:ascii="Arial Narrow" w:hAnsi="Arial Narrow" w:cs="Arial"/>
        </w:rPr>
        <w:t>as soon as possible</w:t>
      </w:r>
      <w:r w:rsidR="00DB6A27" w:rsidRPr="00F3059F">
        <w:rPr>
          <w:rFonts w:ascii="Arial Narrow" w:hAnsi="Arial Narrow" w:cs="Arial"/>
        </w:rPr>
        <w:t>, including the date, time and location of the assessment</w:t>
      </w:r>
      <w:r w:rsidR="00AE555F" w:rsidRPr="00F3059F">
        <w:rPr>
          <w:rFonts w:ascii="Arial Narrow" w:hAnsi="Arial Narrow" w:cs="Arial"/>
        </w:rPr>
        <w:t>.</w:t>
      </w:r>
      <w:r w:rsidR="00110F20" w:rsidRPr="00F3059F">
        <w:rPr>
          <w:rFonts w:ascii="Arial Narrow" w:hAnsi="Arial Narrow" w:cs="Arial"/>
        </w:rPr>
        <w:t xml:space="preserve"> Alternative </w:t>
      </w:r>
      <w:r w:rsidR="00D37668" w:rsidRPr="00F3059F">
        <w:rPr>
          <w:rFonts w:ascii="Arial Narrow" w:hAnsi="Arial Narrow" w:cs="Arial"/>
        </w:rPr>
        <w:t xml:space="preserve">arrangements </w:t>
      </w:r>
      <w:r w:rsidR="00135E9A">
        <w:rPr>
          <w:rFonts w:ascii="Arial Narrow" w:hAnsi="Arial Narrow" w:cs="Arial"/>
        </w:rPr>
        <w:t>are</w:t>
      </w:r>
      <w:r w:rsidR="00D37668" w:rsidRPr="00F3059F">
        <w:rPr>
          <w:rFonts w:ascii="Arial Narrow" w:hAnsi="Arial Narrow" w:cs="Arial"/>
        </w:rPr>
        <w:t xml:space="preserve"> organised </w:t>
      </w:r>
      <w:r w:rsidR="005803A5" w:rsidRPr="00F3059F">
        <w:rPr>
          <w:rFonts w:ascii="Arial Narrow" w:hAnsi="Arial Narrow" w:cs="Arial"/>
        </w:rPr>
        <w:t>prior to the final week of the Block period</w:t>
      </w:r>
      <w:r w:rsidR="00DB6A27" w:rsidRPr="00F3059F">
        <w:rPr>
          <w:rFonts w:ascii="Arial Narrow" w:hAnsi="Arial Narrow" w:cs="Arial"/>
        </w:rPr>
        <w:t>,</w:t>
      </w:r>
      <w:r w:rsidR="005803A5" w:rsidRPr="00F3059F">
        <w:rPr>
          <w:rFonts w:ascii="Arial Narrow" w:hAnsi="Arial Narrow" w:cs="Arial"/>
        </w:rPr>
        <w:t xml:space="preserve"> or </w:t>
      </w:r>
      <w:r w:rsidR="00886672" w:rsidRPr="00F3059F">
        <w:rPr>
          <w:rFonts w:ascii="Arial Narrow" w:hAnsi="Arial Narrow" w:cs="Arial"/>
        </w:rPr>
        <w:t xml:space="preserve">for traditional semester length units, </w:t>
      </w:r>
      <w:r w:rsidR="00886672" w:rsidRPr="00F3059F">
        <w:rPr>
          <w:rFonts w:ascii="Arial Narrow" w:hAnsi="Arial Narrow" w:cs="Arial"/>
          <w:b/>
        </w:rPr>
        <w:t>f</w:t>
      </w:r>
      <w:r w:rsidR="005803A5" w:rsidRPr="00F3059F">
        <w:rPr>
          <w:rFonts w:ascii="Arial Narrow" w:hAnsi="Arial Narrow" w:cs="Arial"/>
          <w:b/>
        </w:rPr>
        <w:t>our</w:t>
      </w:r>
      <w:r w:rsidR="005803A5" w:rsidRPr="00F3059F">
        <w:rPr>
          <w:rFonts w:ascii="Arial Narrow" w:hAnsi="Arial Narrow" w:cs="Arial"/>
        </w:rPr>
        <w:t xml:space="preserve"> </w:t>
      </w:r>
      <w:r w:rsidR="00D37668" w:rsidRPr="00F3059F">
        <w:rPr>
          <w:rFonts w:ascii="Arial Narrow" w:hAnsi="Arial Narrow" w:cs="Arial"/>
        </w:rPr>
        <w:t>weeks pr</w:t>
      </w:r>
      <w:r w:rsidR="00993302" w:rsidRPr="00F3059F">
        <w:rPr>
          <w:rFonts w:ascii="Arial Narrow" w:hAnsi="Arial Narrow" w:cs="Arial"/>
        </w:rPr>
        <w:t>ior to the commencement of the E</w:t>
      </w:r>
      <w:r w:rsidR="00D37668" w:rsidRPr="00F3059F">
        <w:rPr>
          <w:rFonts w:ascii="Arial Narrow" w:hAnsi="Arial Narrow" w:cs="Arial"/>
        </w:rPr>
        <w:t>xam</w:t>
      </w:r>
      <w:r w:rsidR="00860DD5" w:rsidRPr="00F3059F">
        <w:rPr>
          <w:rFonts w:ascii="Arial Narrow" w:hAnsi="Arial Narrow" w:cs="Arial"/>
        </w:rPr>
        <w:t>ination</w:t>
      </w:r>
      <w:r w:rsidR="00D37668" w:rsidRPr="00F3059F">
        <w:rPr>
          <w:rFonts w:ascii="Arial Narrow" w:hAnsi="Arial Narrow" w:cs="Arial"/>
        </w:rPr>
        <w:t xml:space="preserve"> period.  </w:t>
      </w:r>
      <w:r w:rsidR="00EA50FE" w:rsidRPr="00F3059F">
        <w:rPr>
          <w:rFonts w:ascii="Arial Narrow" w:hAnsi="Arial Narrow" w:cs="Arial"/>
        </w:rPr>
        <w:t xml:space="preserve">Accessibility </w:t>
      </w:r>
      <w:r w:rsidR="00110F20" w:rsidRPr="00F3059F">
        <w:rPr>
          <w:rFonts w:ascii="Arial Narrow" w:hAnsi="Arial Narrow" w:cs="Arial"/>
        </w:rPr>
        <w:t xml:space="preserve">Services requires </w:t>
      </w:r>
      <w:r w:rsidR="00D37668" w:rsidRPr="00F3059F">
        <w:rPr>
          <w:rFonts w:ascii="Arial Narrow" w:hAnsi="Arial Narrow" w:cs="Arial"/>
        </w:rPr>
        <w:t xml:space="preserve">time to </w:t>
      </w:r>
      <w:r w:rsidR="00110F20" w:rsidRPr="00F3059F">
        <w:rPr>
          <w:rFonts w:ascii="Arial Narrow" w:hAnsi="Arial Narrow" w:cs="Arial"/>
        </w:rPr>
        <w:t>confirm</w:t>
      </w:r>
      <w:r w:rsidR="00D37668" w:rsidRPr="00F3059F">
        <w:rPr>
          <w:rFonts w:ascii="Arial Narrow" w:hAnsi="Arial Narrow" w:cs="Arial"/>
        </w:rPr>
        <w:t xml:space="preserve"> arrangements with the Academic Support Worker</w:t>
      </w:r>
      <w:r w:rsidR="005867FF" w:rsidRPr="00F3059F">
        <w:rPr>
          <w:rFonts w:ascii="Arial Narrow" w:hAnsi="Arial Narrow" w:cs="Arial"/>
        </w:rPr>
        <w:t xml:space="preserve"> (ASW)</w:t>
      </w:r>
      <w:r w:rsidR="00355BB6" w:rsidRPr="00F3059F">
        <w:rPr>
          <w:rFonts w:ascii="Arial Narrow" w:hAnsi="Arial Narrow" w:cs="Arial"/>
        </w:rPr>
        <w:t xml:space="preserve"> service</w:t>
      </w:r>
      <w:r w:rsidR="00886672" w:rsidRPr="00F3059F">
        <w:rPr>
          <w:rFonts w:ascii="Arial Narrow" w:hAnsi="Arial Narrow" w:cs="Arial"/>
        </w:rPr>
        <w:t xml:space="preserve"> and/or the Assessment and Examination Unit</w:t>
      </w:r>
      <w:r w:rsidR="00D37668" w:rsidRPr="00F3059F">
        <w:rPr>
          <w:rFonts w:ascii="Arial Narrow" w:hAnsi="Arial Narrow" w:cs="Arial"/>
        </w:rPr>
        <w:t xml:space="preserve">.  </w:t>
      </w:r>
    </w:p>
    <w:p w14:paraId="72AB50F5" w14:textId="77777777" w:rsidR="00772131" w:rsidRPr="00F3059F" w:rsidRDefault="00EA50FE" w:rsidP="00DA31BA">
      <w:pPr>
        <w:tabs>
          <w:tab w:val="left" w:pos="954"/>
        </w:tabs>
        <w:rPr>
          <w:rFonts w:ascii="Arial Narrow" w:hAnsi="Arial Narrow" w:cs="Arial"/>
          <w:b/>
        </w:rPr>
      </w:pPr>
      <w:r w:rsidRPr="00F3059F">
        <w:rPr>
          <w:rFonts w:ascii="Arial Narrow" w:hAnsi="Arial Narrow" w:cs="Arial"/>
        </w:rPr>
        <w:t xml:space="preserve">I understand that if I do not attend a scheduled </w:t>
      </w:r>
      <w:r w:rsidR="005803A5" w:rsidRPr="00F3059F">
        <w:rPr>
          <w:rFonts w:ascii="Arial Narrow" w:hAnsi="Arial Narrow" w:cs="Arial"/>
        </w:rPr>
        <w:t xml:space="preserve">final in-class assessment or </w:t>
      </w:r>
      <w:r w:rsidRPr="00F3059F">
        <w:rPr>
          <w:rFonts w:ascii="Arial Narrow" w:hAnsi="Arial Narrow" w:cs="Arial"/>
        </w:rPr>
        <w:t>exam I must submit an online application for Special Consideration</w:t>
      </w:r>
      <w:r w:rsidR="00886672" w:rsidRPr="00F3059F">
        <w:rPr>
          <w:rFonts w:ascii="Arial Narrow" w:hAnsi="Arial Narrow" w:cs="Arial"/>
        </w:rPr>
        <w:t xml:space="preserve"> and that this procedure will require submission of evidence to support the absence</w:t>
      </w:r>
      <w:r w:rsidRPr="00F3059F">
        <w:rPr>
          <w:rFonts w:ascii="Arial Narrow" w:hAnsi="Arial Narrow" w:cs="Arial"/>
        </w:rPr>
        <w:t xml:space="preserve">.  </w:t>
      </w:r>
    </w:p>
    <w:p w14:paraId="314DB9A6" w14:textId="07FFC89F" w:rsidR="005803A5" w:rsidRPr="00F3059F" w:rsidRDefault="005803A5" w:rsidP="005803A5">
      <w:pPr>
        <w:tabs>
          <w:tab w:val="left" w:pos="954"/>
        </w:tabs>
        <w:rPr>
          <w:rFonts w:ascii="Arial Narrow" w:hAnsi="Arial Narrow" w:cs="Arial"/>
        </w:rPr>
      </w:pPr>
      <w:r w:rsidRPr="00F3059F">
        <w:rPr>
          <w:rFonts w:ascii="Arial Narrow" w:hAnsi="Arial Narrow" w:cs="Arial"/>
          <w:b/>
        </w:rPr>
        <w:t>Academic Support Worker (ASW) service</w:t>
      </w:r>
      <w:r w:rsidR="00366067" w:rsidRPr="00F3059F">
        <w:rPr>
          <w:rFonts w:ascii="Arial Narrow" w:hAnsi="Arial Narrow" w:cs="Arial"/>
          <w:b/>
        </w:rPr>
        <w:br/>
      </w:r>
      <w:r w:rsidRPr="00F3059F">
        <w:rPr>
          <w:rFonts w:ascii="Arial Narrow" w:hAnsi="Arial Narrow" w:cs="Arial"/>
        </w:rPr>
        <w:t xml:space="preserve">Academic Support Workers (ASW) are Note Takers, Participation Assistants, Auslan Interpreters, Scribes and other support workers </w:t>
      </w:r>
      <w:r w:rsidR="00683632" w:rsidRPr="00F3059F">
        <w:rPr>
          <w:rFonts w:ascii="Arial Narrow" w:hAnsi="Arial Narrow" w:cs="Arial"/>
        </w:rPr>
        <w:t>that are</w:t>
      </w:r>
      <w:r w:rsidRPr="00F3059F">
        <w:rPr>
          <w:rFonts w:ascii="Arial Narrow" w:hAnsi="Arial Narrow" w:cs="Arial"/>
        </w:rPr>
        <w:t xml:space="preserve"> engaged to support students in their learning in class. If applicable, I understand that I need to supply the ALO with up to date course information, including a class timetable at the beginning of each semester or Block period</w:t>
      </w:r>
      <w:r w:rsidR="00683632" w:rsidRPr="00F3059F">
        <w:rPr>
          <w:rFonts w:ascii="Arial Narrow" w:hAnsi="Arial Narrow" w:cs="Arial"/>
        </w:rPr>
        <w:t>,</w:t>
      </w:r>
      <w:r w:rsidR="00366067" w:rsidRPr="00F3059F">
        <w:rPr>
          <w:rFonts w:ascii="Arial Narrow" w:hAnsi="Arial Narrow" w:cs="Arial"/>
        </w:rPr>
        <w:t xml:space="preserve"> </w:t>
      </w:r>
      <w:r w:rsidR="00DB6A27" w:rsidRPr="00F3059F">
        <w:rPr>
          <w:rFonts w:ascii="Arial Narrow" w:hAnsi="Arial Narrow" w:cs="Arial"/>
        </w:rPr>
        <w:t>so that</w:t>
      </w:r>
      <w:r w:rsidR="00366067" w:rsidRPr="00F3059F">
        <w:rPr>
          <w:rFonts w:ascii="Arial Narrow" w:hAnsi="Arial Narrow" w:cs="Arial"/>
        </w:rPr>
        <w:t xml:space="preserve"> timely provision of support</w:t>
      </w:r>
      <w:r w:rsidR="00DB6A27" w:rsidRPr="00F3059F">
        <w:rPr>
          <w:rFonts w:ascii="Arial Narrow" w:hAnsi="Arial Narrow" w:cs="Arial"/>
        </w:rPr>
        <w:t xml:space="preserve"> can be arranged. </w:t>
      </w:r>
      <w:r w:rsidRPr="00F3059F">
        <w:rPr>
          <w:rFonts w:ascii="Arial Narrow" w:hAnsi="Arial Narrow" w:cs="Arial"/>
        </w:rPr>
        <w:t xml:space="preserve"> </w:t>
      </w:r>
    </w:p>
    <w:p w14:paraId="0DD7DC6A" w14:textId="082BD947" w:rsidR="005803A5" w:rsidRPr="0088112E" w:rsidRDefault="005803A5" w:rsidP="005803A5">
      <w:pPr>
        <w:tabs>
          <w:tab w:val="left" w:pos="954"/>
        </w:tabs>
        <w:rPr>
          <w:rFonts w:ascii="Arial Narrow" w:hAnsi="Arial Narrow" w:cs="Arial"/>
          <w:b/>
          <w:color w:val="1F497D" w:themeColor="text2"/>
        </w:rPr>
      </w:pPr>
      <w:r w:rsidRPr="0088112E">
        <w:rPr>
          <w:rFonts w:ascii="Arial Narrow" w:hAnsi="Arial Narrow" w:cs="Arial"/>
          <w:b/>
        </w:rPr>
        <w:t xml:space="preserve">I agree to notify the ALO immediately of </w:t>
      </w:r>
      <w:r w:rsidR="004C1760" w:rsidRPr="0088112E">
        <w:rPr>
          <w:rFonts w:ascii="Arial Narrow" w:hAnsi="Arial Narrow" w:cs="Arial"/>
          <w:b/>
        </w:rPr>
        <w:t xml:space="preserve">any changes to my enrolment, teaching staff and </w:t>
      </w:r>
      <w:r w:rsidRPr="0088112E">
        <w:rPr>
          <w:rFonts w:ascii="Arial Narrow" w:hAnsi="Arial Narrow" w:cs="Arial"/>
          <w:b/>
        </w:rPr>
        <w:t xml:space="preserve">timetable </w:t>
      </w:r>
      <w:r w:rsidR="004C1760" w:rsidRPr="0088112E">
        <w:rPr>
          <w:rFonts w:ascii="Arial Narrow" w:hAnsi="Arial Narrow" w:cs="Arial"/>
          <w:b/>
        </w:rPr>
        <w:t>- both days of the week and times as</w:t>
      </w:r>
      <w:r w:rsidRPr="0088112E">
        <w:rPr>
          <w:rFonts w:ascii="Arial Narrow" w:hAnsi="Arial Narrow" w:cs="Arial"/>
          <w:b/>
        </w:rPr>
        <w:t xml:space="preserve"> soon as possible</w:t>
      </w:r>
      <w:r w:rsidR="004C1760" w:rsidRPr="0088112E">
        <w:rPr>
          <w:rFonts w:ascii="Arial Narrow" w:hAnsi="Arial Narrow" w:cs="Arial"/>
          <w:b/>
        </w:rPr>
        <w:t xml:space="preserve"> and no later than 48 hours before the timetable changes take effect. This is important during remote learning periods</w:t>
      </w:r>
      <w:r w:rsidR="00F03938" w:rsidRPr="0088112E">
        <w:rPr>
          <w:rFonts w:ascii="Arial Narrow" w:hAnsi="Arial Narrow" w:cs="Arial"/>
          <w:b/>
        </w:rPr>
        <w:t xml:space="preserve">. </w:t>
      </w:r>
      <w:r w:rsidR="004C1760" w:rsidRPr="0088112E">
        <w:rPr>
          <w:rFonts w:ascii="Arial Narrow" w:hAnsi="Arial Narrow" w:cs="Arial"/>
          <w:b/>
        </w:rPr>
        <w:t xml:space="preserve"> </w:t>
      </w:r>
    </w:p>
    <w:p w14:paraId="2D2F9072" w14:textId="77777777" w:rsidR="00366067" w:rsidRDefault="005803A5" w:rsidP="005803A5">
      <w:pPr>
        <w:tabs>
          <w:tab w:val="left" w:pos="954"/>
        </w:tabs>
        <w:rPr>
          <w:rFonts w:ascii="Arial Narrow" w:hAnsi="Arial Narrow" w:cs="Arial"/>
          <w:color w:val="C0504D" w:themeColor="accent2"/>
        </w:rPr>
      </w:pPr>
      <w:r w:rsidRPr="00DA31BA">
        <w:rPr>
          <w:rFonts w:ascii="Arial Narrow" w:hAnsi="Arial Narrow" w:cs="Arial"/>
        </w:rPr>
        <w:t>I understand that the ALO will recommend the type and level of support I receive. Recommendations are based on the documentation I have provided, an assessment of how the health condition and/or disability impacts my study and the availability of necessary resources.</w:t>
      </w:r>
      <w:r>
        <w:rPr>
          <w:rFonts w:ascii="Arial Narrow" w:hAnsi="Arial Narrow" w:cs="Arial"/>
        </w:rPr>
        <w:t xml:space="preserve"> </w:t>
      </w:r>
    </w:p>
    <w:p w14:paraId="14C53943" w14:textId="5D1C7B1A" w:rsidR="005803A5" w:rsidRPr="00F3059F" w:rsidRDefault="00366067" w:rsidP="005803A5">
      <w:pPr>
        <w:tabs>
          <w:tab w:val="left" w:pos="954"/>
        </w:tabs>
        <w:rPr>
          <w:rFonts w:ascii="Arial Narrow" w:hAnsi="Arial Narrow" w:cs="Arial"/>
        </w:rPr>
      </w:pPr>
      <w:r w:rsidRPr="00F3059F">
        <w:rPr>
          <w:rFonts w:ascii="Arial Narrow" w:hAnsi="Arial Narrow" w:cs="Arial"/>
        </w:rPr>
        <w:lastRenderedPageBreak/>
        <w:t xml:space="preserve">I understand that </w:t>
      </w:r>
      <w:r w:rsidR="00DB6A27" w:rsidRPr="00F3059F">
        <w:rPr>
          <w:rFonts w:ascii="Arial Narrow" w:hAnsi="Arial Narrow" w:cs="Arial"/>
        </w:rPr>
        <w:t>my Access Plan will be forwarded to the Course Coordin</w:t>
      </w:r>
      <w:r w:rsidR="00135E9A">
        <w:rPr>
          <w:rFonts w:ascii="Arial Narrow" w:hAnsi="Arial Narrow" w:cs="Arial"/>
        </w:rPr>
        <w:t>ator (HE) or Course Manager (VE</w:t>
      </w:r>
      <w:r w:rsidR="00DB6A27" w:rsidRPr="00F3059F">
        <w:rPr>
          <w:rFonts w:ascii="Arial Narrow" w:hAnsi="Arial Narrow" w:cs="Arial"/>
        </w:rPr>
        <w:t xml:space="preserve">) and </w:t>
      </w:r>
      <w:r w:rsidRPr="00F3059F">
        <w:rPr>
          <w:rFonts w:ascii="Arial Narrow" w:hAnsi="Arial Narrow" w:cs="Arial"/>
        </w:rPr>
        <w:t>from</w:t>
      </w:r>
      <w:r w:rsidR="005803A5" w:rsidRPr="00F3059F">
        <w:rPr>
          <w:rFonts w:ascii="Arial Narrow" w:hAnsi="Arial Narrow" w:cs="Arial"/>
        </w:rPr>
        <w:t xml:space="preserve"> time to time liaison </w:t>
      </w:r>
      <w:r w:rsidRPr="00F3059F">
        <w:rPr>
          <w:rFonts w:ascii="Arial Narrow" w:hAnsi="Arial Narrow" w:cs="Arial"/>
        </w:rPr>
        <w:t>between the ALO and</w:t>
      </w:r>
      <w:r w:rsidR="005803A5" w:rsidRPr="00F3059F">
        <w:rPr>
          <w:rFonts w:ascii="Arial Narrow" w:hAnsi="Arial Narrow" w:cs="Arial"/>
        </w:rPr>
        <w:t xml:space="preserve"> </w:t>
      </w:r>
      <w:r w:rsidR="00DB6A27" w:rsidRPr="00F3059F">
        <w:rPr>
          <w:rFonts w:ascii="Arial Narrow" w:hAnsi="Arial Narrow" w:cs="Arial"/>
        </w:rPr>
        <w:t xml:space="preserve">teaching staff may be required. </w:t>
      </w:r>
    </w:p>
    <w:p w14:paraId="6D327CA1" w14:textId="77777777" w:rsidR="00366067" w:rsidRDefault="00F9052F" w:rsidP="005803A5">
      <w:pPr>
        <w:tabs>
          <w:tab w:val="left" w:pos="954"/>
        </w:tabs>
        <w:spacing w:before="120" w:after="120"/>
        <w:rPr>
          <w:rFonts w:ascii="Arial Narrow" w:hAnsi="Arial Narrow" w:cs="Arial"/>
        </w:rPr>
      </w:pPr>
      <w:r w:rsidRPr="00DA31BA">
        <w:rPr>
          <w:rFonts w:ascii="Arial Narrow" w:hAnsi="Arial Narrow" w:cs="Arial"/>
        </w:rPr>
        <w:t xml:space="preserve">I understand that the provision of </w:t>
      </w:r>
      <w:r w:rsidR="00A61C6D" w:rsidRPr="00DA31BA">
        <w:rPr>
          <w:rFonts w:ascii="Arial Narrow" w:hAnsi="Arial Narrow" w:cs="Arial"/>
        </w:rPr>
        <w:t>Academic Support Workers (ASW)</w:t>
      </w:r>
      <w:r w:rsidR="00DE1A28" w:rsidRPr="00DA31BA">
        <w:rPr>
          <w:rFonts w:ascii="Arial Narrow" w:hAnsi="Arial Narrow" w:cs="Arial"/>
        </w:rPr>
        <w:t xml:space="preserve"> </w:t>
      </w:r>
      <w:r w:rsidR="00DD135D" w:rsidRPr="00DA31BA">
        <w:rPr>
          <w:rFonts w:ascii="Arial Narrow" w:hAnsi="Arial Narrow" w:cs="Arial"/>
        </w:rPr>
        <w:t>or In-class support</w:t>
      </w:r>
      <w:r w:rsidR="00DE1A28" w:rsidRPr="00DA31BA">
        <w:rPr>
          <w:rFonts w:ascii="Arial Narrow" w:hAnsi="Arial Narrow" w:cs="Arial"/>
        </w:rPr>
        <w:t>,</w:t>
      </w:r>
      <w:r w:rsidR="00A61C6D" w:rsidRPr="00DA31BA">
        <w:rPr>
          <w:rFonts w:ascii="Arial Narrow" w:hAnsi="Arial Narrow" w:cs="Arial"/>
        </w:rPr>
        <w:t xml:space="preserve"> such as </w:t>
      </w:r>
      <w:r w:rsidR="00DA31BA" w:rsidRPr="00DA31BA">
        <w:rPr>
          <w:rFonts w:ascii="Arial Narrow" w:hAnsi="Arial Narrow" w:cs="Arial"/>
        </w:rPr>
        <w:t>note takers</w:t>
      </w:r>
      <w:r w:rsidR="00A61C6D" w:rsidRPr="00DA31BA">
        <w:rPr>
          <w:rFonts w:ascii="Arial Narrow" w:hAnsi="Arial Narrow" w:cs="Arial"/>
        </w:rPr>
        <w:t xml:space="preserve"> or Auslan interpreters,</w:t>
      </w:r>
      <w:r w:rsidR="00752BC3" w:rsidRPr="00DA31BA">
        <w:rPr>
          <w:rFonts w:ascii="Arial Narrow" w:hAnsi="Arial Narrow" w:cs="Arial"/>
        </w:rPr>
        <w:t xml:space="preserve"> </w:t>
      </w:r>
      <w:r w:rsidR="00EA50FE" w:rsidRPr="00DA31BA">
        <w:rPr>
          <w:rFonts w:ascii="Arial Narrow" w:hAnsi="Arial Narrow" w:cs="Arial"/>
        </w:rPr>
        <w:t>is</w:t>
      </w:r>
      <w:r w:rsidRPr="00DA31BA">
        <w:rPr>
          <w:rFonts w:ascii="Arial Narrow" w:hAnsi="Arial Narrow" w:cs="Arial"/>
        </w:rPr>
        <w:t xml:space="preserve"> subject to the availability of suitably qualified staff.</w:t>
      </w:r>
      <w:r w:rsidR="00366067">
        <w:rPr>
          <w:rFonts w:ascii="Arial Narrow" w:hAnsi="Arial Narrow" w:cs="Arial"/>
        </w:rPr>
        <w:t xml:space="preserve"> </w:t>
      </w:r>
    </w:p>
    <w:p w14:paraId="44E41CA8" w14:textId="77777777" w:rsidR="00752BC3" w:rsidRDefault="00F9052F" w:rsidP="005803A5">
      <w:pPr>
        <w:tabs>
          <w:tab w:val="left" w:pos="954"/>
        </w:tabs>
        <w:spacing w:before="120" w:after="120"/>
        <w:rPr>
          <w:rFonts w:ascii="Arial Narrow" w:hAnsi="Arial Narrow" w:cs="Arial"/>
        </w:rPr>
      </w:pPr>
      <w:r w:rsidRPr="00DA31BA">
        <w:rPr>
          <w:rFonts w:ascii="Arial Narrow" w:hAnsi="Arial Narrow" w:cs="Arial"/>
        </w:rPr>
        <w:t xml:space="preserve">I understand that it is my responsibility to provide </w:t>
      </w:r>
      <w:r w:rsidR="00DA31BA" w:rsidRPr="00DA31BA">
        <w:rPr>
          <w:rFonts w:ascii="Arial Narrow" w:hAnsi="Arial Narrow" w:cs="Arial"/>
        </w:rPr>
        <w:t>note takers</w:t>
      </w:r>
      <w:r w:rsidRPr="00DA31BA">
        <w:rPr>
          <w:rFonts w:ascii="Arial Narrow" w:hAnsi="Arial Narrow" w:cs="Arial"/>
        </w:rPr>
        <w:t xml:space="preserve"> with adequate stationery </w:t>
      </w:r>
      <w:r w:rsidR="00355BB6" w:rsidRPr="00DA31BA">
        <w:rPr>
          <w:rFonts w:ascii="Arial Narrow" w:hAnsi="Arial Narrow" w:cs="Arial"/>
        </w:rPr>
        <w:t>supplies to complete the task and c</w:t>
      </w:r>
      <w:r w:rsidRPr="00DA31BA">
        <w:rPr>
          <w:rFonts w:ascii="Arial Narrow" w:hAnsi="Arial Narrow" w:cs="Arial"/>
        </w:rPr>
        <w:t xml:space="preserve">lassroom notes will only be taken </w:t>
      </w:r>
      <w:r w:rsidR="00355BB6" w:rsidRPr="00DA31BA">
        <w:rPr>
          <w:rFonts w:ascii="Arial Narrow" w:hAnsi="Arial Narrow" w:cs="Arial"/>
        </w:rPr>
        <w:t>if</w:t>
      </w:r>
      <w:r w:rsidRPr="00DA31BA">
        <w:rPr>
          <w:rFonts w:ascii="Arial Narrow" w:hAnsi="Arial Narrow" w:cs="Arial"/>
        </w:rPr>
        <w:t xml:space="preserve"> </w:t>
      </w:r>
      <w:r w:rsidR="00355BB6" w:rsidRPr="00DA31BA">
        <w:rPr>
          <w:rFonts w:ascii="Arial Narrow" w:hAnsi="Arial Narrow" w:cs="Arial"/>
        </w:rPr>
        <w:t xml:space="preserve">I attend class. </w:t>
      </w:r>
      <w:r w:rsidR="00EA50FE" w:rsidRPr="00DA31BA">
        <w:rPr>
          <w:rFonts w:ascii="Arial Narrow" w:hAnsi="Arial Narrow" w:cs="Arial"/>
        </w:rPr>
        <w:t>I understand that it is my</w:t>
      </w:r>
      <w:r w:rsidRPr="00DA31BA">
        <w:rPr>
          <w:rFonts w:ascii="Arial Narrow" w:hAnsi="Arial Narrow" w:cs="Arial"/>
        </w:rPr>
        <w:t xml:space="preserve"> responsibility to ask the teacher or another student for a copy of the notes </w:t>
      </w:r>
      <w:r w:rsidR="00355BB6" w:rsidRPr="00DA31BA">
        <w:rPr>
          <w:rFonts w:ascii="Arial Narrow" w:hAnsi="Arial Narrow" w:cs="Arial"/>
        </w:rPr>
        <w:t>for</w:t>
      </w:r>
      <w:r w:rsidRPr="00DA31BA">
        <w:rPr>
          <w:rFonts w:ascii="Arial Narrow" w:hAnsi="Arial Narrow" w:cs="Arial"/>
        </w:rPr>
        <w:t xml:space="preserve"> classes </w:t>
      </w:r>
      <w:r w:rsidR="00EA50FE" w:rsidRPr="00DA31BA">
        <w:rPr>
          <w:rFonts w:ascii="Arial Narrow" w:hAnsi="Arial Narrow" w:cs="Arial"/>
        </w:rPr>
        <w:t>I have missed</w:t>
      </w:r>
      <w:r w:rsidRPr="00DA31BA">
        <w:rPr>
          <w:rFonts w:ascii="Arial Narrow" w:hAnsi="Arial Narrow" w:cs="Arial"/>
        </w:rPr>
        <w:t>.</w:t>
      </w:r>
      <w:r w:rsidR="00A61C6D" w:rsidRPr="00DA31BA">
        <w:rPr>
          <w:rFonts w:ascii="Arial Narrow" w:hAnsi="Arial Narrow" w:cs="Arial"/>
        </w:rPr>
        <w:t xml:space="preserve"> </w:t>
      </w:r>
    </w:p>
    <w:p w14:paraId="7E2C2FB8" w14:textId="63867837" w:rsidR="00366067" w:rsidRPr="00F3059F" w:rsidRDefault="00366067" w:rsidP="005803A5">
      <w:pPr>
        <w:tabs>
          <w:tab w:val="left" w:pos="954"/>
        </w:tabs>
        <w:spacing w:before="120" w:after="120"/>
        <w:rPr>
          <w:rFonts w:ascii="Arial Narrow" w:hAnsi="Arial Narrow" w:cs="Arial"/>
        </w:rPr>
      </w:pPr>
      <w:r w:rsidRPr="00F3059F">
        <w:rPr>
          <w:rFonts w:ascii="Arial Narrow" w:hAnsi="Arial Narrow" w:cs="Arial"/>
        </w:rPr>
        <w:t xml:space="preserve">I understand that it is my responsibility to provide a laptop to the ASW if I require my notes to be typed and if necessary, </w:t>
      </w:r>
      <w:r w:rsidR="00DB6A27" w:rsidRPr="00F3059F">
        <w:rPr>
          <w:rFonts w:ascii="Arial Narrow" w:hAnsi="Arial Narrow" w:cs="Arial"/>
        </w:rPr>
        <w:t>it is my responsibility to</w:t>
      </w:r>
      <w:r w:rsidRPr="00F3059F">
        <w:rPr>
          <w:rFonts w:ascii="Arial Narrow" w:hAnsi="Arial Narrow" w:cs="Arial"/>
        </w:rPr>
        <w:t xml:space="preserve"> borrow a </w:t>
      </w:r>
      <w:r w:rsidR="00DB6A27" w:rsidRPr="00F3059F">
        <w:rPr>
          <w:rFonts w:ascii="Arial Narrow" w:hAnsi="Arial Narrow" w:cs="Arial"/>
        </w:rPr>
        <w:t xml:space="preserve">VU </w:t>
      </w:r>
      <w:r w:rsidRPr="00F3059F">
        <w:rPr>
          <w:rFonts w:ascii="Arial Narrow" w:hAnsi="Arial Narrow" w:cs="Arial"/>
        </w:rPr>
        <w:t xml:space="preserve">laptop from the Library for note taking purposes. </w:t>
      </w:r>
    </w:p>
    <w:p w14:paraId="002FAC1F" w14:textId="77777777" w:rsidR="00F9052F" w:rsidRPr="00F3059F" w:rsidRDefault="00F9052F" w:rsidP="00A41B81">
      <w:pPr>
        <w:tabs>
          <w:tab w:val="left" w:pos="954"/>
        </w:tabs>
        <w:rPr>
          <w:rFonts w:ascii="Arial Narrow" w:hAnsi="Arial Narrow" w:cs="Arial"/>
        </w:rPr>
      </w:pPr>
      <w:r w:rsidRPr="00F3059F">
        <w:rPr>
          <w:rFonts w:ascii="Arial Narrow" w:hAnsi="Arial Narrow" w:cs="Arial"/>
        </w:rPr>
        <w:t xml:space="preserve">I understand that </w:t>
      </w:r>
      <w:r w:rsidR="00B35FB5" w:rsidRPr="00F3059F">
        <w:rPr>
          <w:rFonts w:ascii="Arial Narrow" w:hAnsi="Arial Narrow" w:cs="Arial"/>
        </w:rPr>
        <w:t xml:space="preserve">ASW </w:t>
      </w:r>
      <w:r w:rsidRPr="00F3059F">
        <w:rPr>
          <w:rFonts w:ascii="Arial Narrow" w:hAnsi="Arial Narrow" w:cs="Arial"/>
        </w:rPr>
        <w:t>are external employees and will be treated with dignity and respect.</w:t>
      </w:r>
      <w:r w:rsidR="00752BC3" w:rsidRPr="00F3059F">
        <w:rPr>
          <w:rFonts w:ascii="Arial Narrow" w:hAnsi="Arial Narrow" w:cs="Arial"/>
        </w:rPr>
        <w:t xml:space="preserve"> </w:t>
      </w:r>
      <w:r w:rsidRPr="00F3059F">
        <w:rPr>
          <w:rFonts w:ascii="Arial Narrow" w:hAnsi="Arial Narrow" w:cs="Arial"/>
        </w:rPr>
        <w:t>If I believe a</w:t>
      </w:r>
      <w:r w:rsidR="00860DD5" w:rsidRPr="00F3059F">
        <w:rPr>
          <w:rFonts w:ascii="Arial Narrow" w:hAnsi="Arial Narrow" w:cs="Arial"/>
        </w:rPr>
        <w:t>n</w:t>
      </w:r>
      <w:r w:rsidRPr="00F3059F">
        <w:rPr>
          <w:rFonts w:ascii="Arial Narrow" w:hAnsi="Arial Narrow" w:cs="Arial"/>
        </w:rPr>
        <w:t xml:space="preserve"> </w:t>
      </w:r>
      <w:r w:rsidR="00B35FB5" w:rsidRPr="00F3059F">
        <w:rPr>
          <w:rFonts w:ascii="Arial Narrow" w:hAnsi="Arial Narrow" w:cs="Arial"/>
        </w:rPr>
        <w:t>ASW</w:t>
      </w:r>
      <w:r w:rsidRPr="00F3059F">
        <w:rPr>
          <w:rFonts w:ascii="Arial Narrow" w:hAnsi="Arial Narrow" w:cs="Arial"/>
        </w:rPr>
        <w:t xml:space="preserve"> is not adhering to their roles and responsibilities, I should report this</w:t>
      </w:r>
      <w:r w:rsidR="00860DD5" w:rsidRPr="00F3059F">
        <w:rPr>
          <w:rFonts w:ascii="Arial Narrow" w:hAnsi="Arial Narrow" w:cs="Arial"/>
        </w:rPr>
        <w:t xml:space="preserve"> as soon as practica</w:t>
      </w:r>
      <w:r w:rsidR="00A61C6D" w:rsidRPr="00F3059F">
        <w:rPr>
          <w:rFonts w:ascii="Arial Narrow" w:hAnsi="Arial Narrow" w:cs="Arial"/>
        </w:rPr>
        <w:t>b</w:t>
      </w:r>
      <w:r w:rsidR="00860DD5" w:rsidRPr="00F3059F">
        <w:rPr>
          <w:rFonts w:ascii="Arial Narrow" w:hAnsi="Arial Narrow" w:cs="Arial"/>
        </w:rPr>
        <w:t>l</w:t>
      </w:r>
      <w:r w:rsidR="00A61C6D" w:rsidRPr="00F3059F">
        <w:rPr>
          <w:rFonts w:ascii="Arial Narrow" w:hAnsi="Arial Narrow" w:cs="Arial"/>
        </w:rPr>
        <w:t>e</w:t>
      </w:r>
      <w:r w:rsidRPr="00F3059F">
        <w:rPr>
          <w:rFonts w:ascii="Arial Narrow" w:hAnsi="Arial Narrow" w:cs="Arial"/>
        </w:rPr>
        <w:t xml:space="preserve"> to a</w:t>
      </w:r>
      <w:r w:rsidR="00355BB6" w:rsidRPr="00F3059F">
        <w:rPr>
          <w:rFonts w:ascii="Arial Narrow" w:hAnsi="Arial Narrow" w:cs="Arial"/>
        </w:rPr>
        <w:t>n</w:t>
      </w:r>
      <w:r w:rsidRPr="00F3059F">
        <w:rPr>
          <w:rFonts w:ascii="Arial Narrow" w:hAnsi="Arial Narrow" w:cs="Arial"/>
        </w:rPr>
        <w:t xml:space="preserve"> </w:t>
      </w:r>
      <w:r w:rsidR="00EA50FE" w:rsidRPr="00F3059F">
        <w:rPr>
          <w:rFonts w:ascii="Arial Narrow" w:hAnsi="Arial Narrow" w:cs="Arial"/>
        </w:rPr>
        <w:t>A</w:t>
      </w:r>
      <w:r w:rsidRPr="00F3059F">
        <w:rPr>
          <w:rFonts w:ascii="Arial Narrow" w:hAnsi="Arial Narrow" w:cs="Arial"/>
        </w:rPr>
        <w:t>LO and that this will not affect the support provided to me.</w:t>
      </w:r>
    </w:p>
    <w:p w14:paraId="3FEAC18E" w14:textId="77777777" w:rsidR="00F9052F" w:rsidRPr="00DA31BA" w:rsidRDefault="00366067" w:rsidP="00A41B81">
      <w:pPr>
        <w:tabs>
          <w:tab w:val="left" w:pos="954"/>
        </w:tabs>
        <w:rPr>
          <w:rFonts w:ascii="Arial Narrow" w:hAnsi="Arial Narrow" w:cs="Arial"/>
        </w:rPr>
      </w:pPr>
      <w:r w:rsidRPr="00F3059F">
        <w:rPr>
          <w:rFonts w:ascii="Arial Narrow" w:hAnsi="Arial Narrow" w:cs="Arial"/>
          <w:b/>
        </w:rPr>
        <w:t xml:space="preserve">Communication </w:t>
      </w:r>
      <w:r w:rsidRPr="00F3059F">
        <w:rPr>
          <w:rFonts w:ascii="Arial Narrow" w:hAnsi="Arial Narrow" w:cs="Arial"/>
        </w:rPr>
        <w:br/>
      </w:r>
      <w:r w:rsidR="00F9052F" w:rsidRPr="00F3059F">
        <w:rPr>
          <w:rFonts w:ascii="Arial Narrow" w:hAnsi="Arial Narrow" w:cs="Arial"/>
        </w:rPr>
        <w:t xml:space="preserve">If at any time I require extra support or </w:t>
      </w:r>
      <w:r w:rsidR="00F9052F" w:rsidRPr="00DA31BA">
        <w:rPr>
          <w:rFonts w:ascii="Arial Narrow" w:hAnsi="Arial Narrow" w:cs="Arial"/>
        </w:rPr>
        <w:t xml:space="preserve">assistance, beyond the hours </w:t>
      </w:r>
      <w:r w:rsidR="00B35FB5" w:rsidRPr="00DA31BA">
        <w:rPr>
          <w:rFonts w:ascii="Arial Narrow" w:hAnsi="Arial Narrow" w:cs="Arial"/>
        </w:rPr>
        <w:t>agreed to</w:t>
      </w:r>
      <w:r w:rsidR="00F9052F" w:rsidRPr="00DA31BA">
        <w:rPr>
          <w:rFonts w:ascii="Arial Narrow" w:hAnsi="Arial Narrow" w:cs="Arial"/>
        </w:rPr>
        <w:t>, I</w:t>
      </w:r>
      <w:r w:rsidR="00EA50FE" w:rsidRPr="00DA31BA">
        <w:rPr>
          <w:rFonts w:ascii="Arial Narrow" w:hAnsi="Arial Narrow" w:cs="Arial"/>
        </w:rPr>
        <w:t xml:space="preserve"> understand I must contact the A</w:t>
      </w:r>
      <w:r w:rsidR="00F9052F" w:rsidRPr="00DA31BA">
        <w:rPr>
          <w:rFonts w:ascii="Arial Narrow" w:hAnsi="Arial Narrow" w:cs="Arial"/>
        </w:rPr>
        <w:t xml:space="preserve">LO to discuss </w:t>
      </w:r>
      <w:r w:rsidR="00A61C6D" w:rsidRPr="00DA31BA">
        <w:rPr>
          <w:rFonts w:ascii="Arial Narrow" w:hAnsi="Arial Narrow" w:cs="Arial"/>
        </w:rPr>
        <w:t xml:space="preserve">additional support. </w:t>
      </w:r>
      <w:r w:rsidR="00F9052F" w:rsidRPr="00DA31BA">
        <w:rPr>
          <w:rFonts w:ascii="Arial Narrow" w:hAnsi="Arial Narrow" w:cs="Arial"/>
        </w:rPr>
        <w:t xml:space="preserve">I will not approach </w:t>
      </w:r>
      <w:r w:rsidR="00860DD5" w:rsidRPr="00DA31BA">
        <w:rPr>
          <w:rFonts w:ascii="Arial Narrow" w:hAnsi="Arial Narrow" w:cs="Arial"/>
        </w:rPr>
        <w:t xml:space="preserve">an </w:t>
      </w:r>
      <w:r w:rsidR="00B35FB5" w:rsidRPr="00DA31BA">
        <w:rPr>
          <w:rFonts w:ascii="Arial Narrow" w:hAnsi="Arial Narrow" w:cs="Arial"/>
        </w:rPr>
        <w:t>ASW</w:t>
      </w:r>
      <w:r w:rsidR="00F9052F" w:rsidRPr="00DA31BA">
        <w:rPr>
          <w:rFonts w:ascii="Arial Narrow" w:hAnsi="Arial Narrow" w:cs="Arial"/>
        </w:rPr>
        <w:t xml:space="preserve"> about providing extra support.</w:t>
      </w:r>
      <w:r w:rsidR="00B35FB5" w:rsidRPr="00DA31BA">
        <w:rPr>
          <w:rFonts w:ascii="Arial Narrow" w:hAnsi="Arial Narrow" w:cs="Arial"/>
        </w:rPr>
        <w:t xml:space="preserve"> The ASW will not be paid for unauthorised hours of work.</w:t>
      </w:r>
    </w:p>
    <w:p w14:paraId="2C104971" w14:textId="6F057AD8" w:rsidR="009B32DF" w:rsidRDefault="00DE1A28" w:rsidP="00A41B81">
      <w:pPr>
        <w:tabs>
          <w:tab w:val="left" w:pos="954"/>
        </w:tabs>
        <w:rPr>
          <w:rFonts w:ascii="Arial Narrow" w:hAnsi="Arial Narrow" w:cs="Arial"/>
        </w:rPr>
      </w:pPr>
      <w:r w:rsidRPr="00DA31BA">
        <w:rPr>
          <w:rFonts w:ascii="Arial Narrow" w:hAnsi="Arial Narrow" w:cs="Arial"/>
        </w:rPr>
        <w:t>All members of the University c</w:t>
      </w:r>
      <w:r w:rsidR="00F9052F" w:rsidRPr="00DA31BA">
        <w:rPr>
          <w:rFonts w:ascii="Arial Narrow" w:hAnsi="Arial Narrow" w:cs="Arial"/>
        </w:rPr>
        <w:t>ommunity have a responsibility to ensure they contribute to a learning environment that is respectful and professional</w:t>
      </w:r>
      <w:r w:rsidR="00A46B76" w:rsidRPr="00DA31BA">
        <w:rPr>
          <w:rFonts w:ascii="Arial Narrow" w:hAnsi="Arial Narrow" w:cs="Arial"/>
        </w:rPr>
        <w:t xml:space="preserve">. As outlined in the </w:t>
      </w:r>
      <w:hyperlink r:id="rId10" w:history="1">
        <w:r w:rsidR="00A46B76" w:rsidRPr="00683632">
          <w:rPr>
            <w:rStyle w:val="Hyperlink"/>
            <w:rFonts w:ascii="Arial Narrow" w:hAnsi="Arial Narrow" w:cs="Arial"/>
          </w:rPr>
          <w:t>Student Charter</w:t>
        </w:r>
      </w:hyperlink>
      <w:r w:rsidR="00752BC3" w:rsidRPr="00DA31BA">
        <w:rPr>
          <w:rFonts w:ascii="Arial Narrow" w:hAnsi="Arial Narrow" w:cs="Arial"/>
        </w:rPr>
        <w:t>,</w:t>
      </w:r>
      <w:r w:rsidR="00A46B76" w:rsidRPr="00DA31BA">
        <w:rPr>
          <w:rFonts w:ascii="Arial Narrow" w:hAnsi="Arial Narrow" w:cs="Arial"/>
        </w:rPr>
        <w:t xml:space="preserve"> I will behave respec</w:t>
      </w:r>
      <w:r w:rsidR="00DB6A27">
        <w:rPr>
          <w:rFonts w:ascii="Arial Narrow" w:hAnsi="Arial Narrow" w:cs="Arial"/>
        </w:rPr>
        <w:t xml:space="preserve">tfully towards all VU students, staff and visitors. </w:t>
      </w:r>
    </w:p>
    <w:p w14:paraId="32CC3811" w14:textId="7E36B4F9" w:rsidR="00F3059F" w:rsidRPr="00F3059F" w:rsidRDefault="00F3059F" w:rsidP="00F3059F">
      <w:pPr>
        <w:rPr>
          <w:rFonts w:ascii="Arial Narrow" w:hAnsi="Arial Narrow" w:cs="Arial"/>
        </w:rPr>
      </w:pPr>
      <w:r w:rsidRPr="00F3059F">
        <w:rPr>
          <w:rFonts w:ascii="Arial Narrow" w:hAnsi="Arial Narrow" w:cs="Arial"/>
        </w:rPr>
        <w:t>I understand that treating someone unfairly because of a personal characteristic such as their age,</w:t>
      </w:r>
      <w:r w:rsidR="00135E9A">
        <w:rPr>
          <w:rFonts w:ascii="Arial Narrow" w:hAnsi="Arial Narrow" w:cs="Arial"/>
        </w:rPr>
        <w:t xml:space="preserve"> sex,</w:t>
      </w:r>
      <w:r w:rsidRPr="00F3059F">
        <w:rPr>
          <w:rFonts w:ascii="Arial Narrow" w:hAnsi="Arial Narrow" w:cs="Arial"/>
        </w:rPr>
        <w:t xml:space="preserve"> disability, gender identity, sexual orientation, political belief, race, religious belief or activity, and any form of harassment or violence towards VU staff, students and visitors is not tolerated at VU.</w:t>
      </w:r>
    </w:p>
    <w:p w14:paraId="07DE48A6" w14:textId="1725A199" w:rsidR="00DA31BA" w:rsidRPr="00F3059F" w:rsidRDefault="00683632" w:rsidP="00A41B81">
      <w:pPr>
        <w:tabs>
          <w:tab w:val="left" w:pos="954"/>
        </w:tabs>
        <w:rPr>
          <w:rFonts w:ascii="Arial Narrow" w:hAnsi="Arial Narrow" w:cs="Arial"/>
        </w:rPr>
      </w:pPr>
      <w:r w:rsidRPr="00F3059F">
        <w:rPr>
          <w:rFonts w:ascii="Arial Narrow" w:hAnsi="Arial Narrow" w:cs="Arial"/>
        </w:rPr>
        <w:t>Accessibility Services recommends all students download the VU Safe app to their mobile. If you feel unsafe, contact security on 9919 6666.</w:t>
      </w:r>
    </w:p>
    <w:p w14:paraId="7595BE8D" w14:textId="7BCF35FD" w:rsidR="005803A5" w:rsidRPr="00F3059F" w:rsidRDefault="00DB6A27" w:rsidP="00A41B81">
      <w:pPr>
        <w:tabs>
          <w:tab w:val="left" w:pos="954"/>
        </w:tabs>
        <w:rPr>
          <w:rFonts w:ascii="Arial Narrow" w:hAnsi="Arial Narrow" w:cs="Arial"/>
        </w:rPr>
      </w:pPr>
      <w:r w:rsidRPr="00F3059F">
        <w:rPr>
          <w:rFonts w:ascii="Arial Narrow" w:hAnsi="Arial Narrow" w:cs="Arial"/>
        </w:rPr>
        <w:t>Unless negotiated as part of a particular</w:t>
      </w:r>
      <w:r w:rsidR="005803A5" w:rsidRPr="00F3059F">
        <w:rPr>
          <w:rFonts w:ascii="Arial Narrow" w:hAnsi="Arial Narrow" w:cs="Arial"/>
        </w:rPr>
        <w:t xml:space="preserve"> ASW </w:t>
      </w:r>
      <w:r w:rsidR="002C5D27" w:rsidRPr="00F3059F">
        <w:rPr>
          <w:rFonts w:ascii="Arial Narrow" w:hAnsi="Arial Narrow" w:cs="Arial"/>
        </w:rPr>
        <w:t>task</w:t>
      </w:r>
      <w:r w:rsidRPr="00F3059F">
        <w:rPr>
          <w:rFonts w:ascii="Arial Narrow" w:hAnsi="Arial Narrow" w:cs="Arial"/>
        </w:rPr>
        <w:t xml:space="preserve"> for a student with extenuating circumstances</w:t>
      </w:r>
      <w:r w:rsidR="005803A5" w:rsidRPr="00F3059F">
        <w:rPr>
          <w:rFonts w:ascii="Arial Narrow" w:hAnsi="Arial Narrow" w:cs="Arial"/>
        </w:rPr>
        <w:t xml:space="preserve">, I understand that I am not permitted to ask the ASW for a lift in their vehicle </w:t>
      </w:r>
      <w:r w:rsidR="00135E9A">
        <w:rPr>
          <w:rFonts w:ascii="Arial Narrow" w:hAnsi="Arial Narrow" w:cs="Arial"/>
        </w:rPr>
        <w:t>or for other personal support.</w:t>
      </w:r>
    </w:p>
    <w:p w14:paraId="0CBC148C" w14:textId="77777777" w:rsidR="00F9052F" w:rsidRPr="00DA31BA" w:rsidRDefault="00355BB6" w:rsidP="00A41B81">
      <w:pPr>
        <w:tabs>
          <w:tab w:val="left" w:pos="954"/>
        </w:tabs>
        <w:rPr>
          <w:rFonts w:ascii="Arial Narrow" w:hAnsi="Arial Narrow" w:cs="Arial"/>
          <w:b/>
        </w:rPr>
      </w:pPr>
      <w:r w:rsidRPr="00DA31BA">
        <w:rPr>
          <w:rFonts w:ascii="Arial Narrow" w:hAnsi="Arial Narrow" w:cs="Arial"/>
          <w:b/>
        </w:rPr>
        <w:t>Lateness/a</w:t>
      </w:r>
      <w:r w:rsidR="00B35FB5" w:rsidRPr="00DA31BA">
        <w:rPr>
          <w:rFonts w:ascii="Arial Narrow" w:hAnsi="Arial Narrow" w:cs="Arial"/>
          <w:b/>
        </w:rPr>
        <w:t>bsences/</w:t>
      </w:r>
      <w:r w:rsidRPr="00DA31BA">
        <w:rPr>
          <w:rFonts w:ascii="Arial Narrow" w:hAnsi="Arial Narrow" w:cs="Arial"/>
          <w:b/>
        </w:rPr>
        <w:t>cancellation of s</w:t>
      </w:r>
      <w:r w:rsidR="00F9052F" w:rsidRPr="00DA31BA">
        <w:rPr>
          <w:rFonts w:ascii="Arial Narrow" w:hAnsi="Arial Narrow" w:cs="Arial"/>
          <w:b/>
        </w:rPr>
        <w:t>upport</w:t>
      </w:r>
      <w:r w:rsidR="00DA31BA">
        <w:rPr>
          <w:rFonts w:ascii="Arial Narrow" w:hAnsi="Arial Narrow" w:cs="Arial"/>
          <w:b/>
        </w:rPr>
        <w:br/>
      </w:r>
      <w:r w:rsidR="00F9052F" w:rsidRPr="00DA31BA">
        <w:rPr>
          <w:rFonts w:ascii="Arial Narrow" w:hAnsi="Arial Narrow" w:cs="Arial"/>
        </w:rPr>
        <w:t xml:space="preserve">If I am </w:t>
      </w:r>
      <w:r w:rsidR="00A46B76" w:rsidRPr="00DA31BA">
        <w:rPr>
          <w:rFonts w:ascii="Arial Narrow" w:hAnsi="Arial Narrow" w:cs="Arial"/>
        </w:rPr>
        <w:t xml:space="preserve">unwell </w:t>
      </w:r>
      <w:r w:rsidR="00F9052F" w:rsidRPr="00DA31BA">
        <w:rPr>
          <w:rFonts w:ascii="Arial Narrow" w:hAnsi="Arial Narrow" w:cs="Arial"/>
        </w:rPr>
        <w:t>or unable to attend a class on a particular day</w:t>
      </w:r>
      <w:r w:rsidR="00752BC3" w:rsidRPr="00DA31BA">
        <w:rPr>
          <w:rFonts w:ascii="Arial Narrow" w:hAnsi="Arial Narrow" w:cs="Arial"/>
        </w:rPr>
        <w:t>,</w:t>
      </w:r>
      <w:r w:rsidR="00A46B76" w:rsidRPr="00DA31BA">
        <w:rPr>
          <w:rFonts w:ascii="Arial Narrow" w:hAnsi="Arial Narrow" w:cs="Arial"/>
        </w:rPr>
        <w:t xml:space="preserve"> </w:t>
      </w:r>
      <w:r w:rsidR="00F9052F" w:rsidRPr="00DA31BA">
        <w:rPr>
          <w:rFonts w:ascii="Arial Narrow" w:hAnsi="Arial Narrow" w:cs="Arial"/>
        </w:rPr>
        <w:t xml:space="preserve">I will contact </w:t>
      </w:r>
      <w:r w:rsidR="00EA50FE" w:rsidRPr="00DA31BA">
        <w:rPr>
          <w:rFonts w:ascii="Arial Narrow" w:hAnsi="Arial Narrow" w:cs="Arial"/>
        </w:rPr>
        <w:t>Accessibility</w:t>
      </w:r>
      <w:r w:rsidR="00A46B76" w:rsidRPr="00DA31BA">
        <w:rPr>
          <w:rFonts w:ascii="Arial Narrow" w:hAnsi="Arial Narrow" w:cs="Arial"/>
        </w:rPr>
        <w:t xml:space="preserve"> Services</w:t>
      </w:r>
      <w:r w:rsidR="00F9052F" w:rsidRPr="00DA31BA">
        <w:rPr>
          <w:rFonts w:ascii="Arial Narrow" w:hAnsi="Arial Narrow" w:cs="Arial"/>
        </w:rPr>
        <w:t xml:space="preserve"> </w:t>
      </w:r>
      <w:r w:rsidR="00886672">
        <w:rPr>
          <w:rFonts w:ascii="Arial Narrow" w:hAnsi="Arial Narrow" w:cs="Arial"/>
        </w:rPr>
        <w:t xml:space="preserve">24 hours in advance or </w:t>
      </w:r>
      <w:r w:rsidR="00F9052F" w:rsidRPr="00DA31BA">
        <w:rPr>
          <w:rFonts w:ascii="Arial Narrow" w:hAnsi="Arial Narrow" w:cs="Arial"/>
        </w:rPr>
        <w:t xml:space="preserve">as soon as possible to cancel the </w:t>
      </w:r>
      <w:r w:rsidR="00B35FB5" w:rsidRPr="00DA31BA">
        <w:rPr>
          <w:rFonts w:ascii="Arial Narrow" w:hAnsi="Arial Narrow" w:cs="Arial"/>
        </w:rPr>
        <w:t>ASW</w:t>
      </w:r>
      <w:r w:rsidR="00A46B76" w:rsidRPr="00DA31BA">
        <w:rPr>
          <w:rFonts w:ascii="Arial Narrow" w:hAnsi="Arial Narrow" w:cs="Arial"/>
        </w:rPr>
        <w:t xml:space="preserve"> booking.</w:t>
      </w:r>
    </w:p>
    <w:p w14:paraId="266CF2F0" w14:textId="77777777" w:rsidR="00772131" w:rsidRPr="00DA31BA" w:rsidRDefault="00F9052F" w:rsidP="00A41B81">
      <w:pPr>
        <w:tabs>
          <w:tab w:val="left" w:pos="954"/>
        </w:tabs>
        <w:rPr>
          <w:rFonts w:ascii="Arial Narrow" w:hAnsi="Arial Narrow" w:cs="Arial"/>
        </w:rPr>
      </w:pPr>
      <w:r w:rsidRPr="00DA31BA">
        <w:rPr>
          <w:rFonts w:ascii="Arial Narrow" w:hAnsi="Arial Narrow" w:cs="Arial"/>
        </w:rPr>
        <w:t xml:space="preserve">I will arrive on time </w:t>
      </w:r>
      <w:r w:rsidR="00A46B76" w:rsidRPr="00DA31BA">
        <w:rPr>
          <w:rFonts w:ascii="Arial Narrow" w:hAnsi="Arial Narrow" w:cs="Arial"/>
        </w:rPr>
        <w:t>for my classes</w:t>
      </w:r>
      <w:r w:rsidRPr="00DA31BA">
        <w:rPr>
          <w:rFonts w:ascii="Arial Narrow" w:hAnsi="Arial Narrow" w:cs="Arial"/>
        </w:rPr>
        <w:t xml:space="preserve"> and if I am more than </w:t>
      </w:r>
      <w:r w:rsidR="00A46B76" w:rsidRPr="00DA31BA">
        <w:rPr>
          <w:rFonts w:ascii="Arial Narrow" w:hAnsi="Arial Narrow" w:cs="Arial"/>
        </w:rPr>
        <w:t xml:space="preserve">20 </w:t>
      </w:r>
      <w:r w:rsidRPr="00DA31BA">
        <w:rPr>
          <w:rFonts w:ascii="Arial Narrow" w:hAnsi="Arial Narrow" w:cs="Arial"/>
        </w:rPr>
        <w:t xml:space="preserve">minutes late without informing </w:t>
      </w:r>
      <w:r w:rsidR="00EA50FE" w:rsidRPr="00DA31BA">
        <w:rPr>
          <w:rFonts w:ascii="Arial Narrow" w:hAnsi="Arial Narrow" w:cs="Arial"/>
        </w:rPr>
        <w:t xml:space="preserve">Accessibility </w:t>
      </w:r>
      <w:r w:rsidR="00A46B76" w:rsidRPr="00DA31BA">
        <w:rPr>
          <w:rFonts w:ascii="Arial Narrow" w:hAnsi="Arial Narrow" w:cs="Arial"/>
        </w:rPr>
        <w:t>Services</w:t>
      </w:r>
      <w:r w:rsidR="00B35FB5" w:rsidRPr="00DA31BA">
        <w:rPr>
          <w:rFonts w:ascii="Arial Narrow" w:hAnsi="Arial Narrow" w:cs="Arial"/>
        </w:rPr>
        <w:t>,</w:t>
      </w:r>
      <w:r w:rsidRPr="00DA31BA">
        <w:rPr>
          <w:rFonts w:ascii="Arial Narrow" w:hAnsi="Arial Narrow" w:cs="Arial"/>
        </w:rPr>
        <w:t xml:space="preserve"> the </w:t>
      </w:r>
      <w:r w:rsidR="00B35FB5" w:rsidRPr="00DA31BA">
        <w:rPr>
          <w:rFonts w:ascii="Arial Narrow" w:hAnsi="Arial Narrow" w:cs="Arial"/>
        </w:rPr>
        <w:t>ASW</w:t>
      </w:r>
      <w:r w:rsidRPr="00DA31BA">
        <w:rPr>
          <w:rFonts w:ascii="Arial Narrow" w:hAnsi="Arial Narrow" w:cs="Arial"/>
        </w:rPr>
        <w:t xml:space="preserve"> will leave.</w:t>
      </w:r>
    </w:p>
    <w:p w14:paraId="3CB09DE1" w14:textId="77777777" w:rsidR="00772131" w:rsidRPr="00DA31BA" w:rsidRDefault="00DA31BA" w:rsidP="00DA31BA">
      <w:pPr>
        <w:rPr>
          <w:rFonts w:ascii="Arial Narrow" w:hAnsi="Arial Narrow"/>
          <w:b/>
          <w:i/>
        </w:rPr>
      </w:pPr>
      <w:r w:rsidRPr="00DA31BA">
        <w:rPr>
          <w:rFonts w:ascii="Arial Narrow" w:hAnsi="Arial Narrow" w:cs="Arial"/>
          <w:b/>
          <w:i/>
        </w:rPr>
        <w:t xml:space="preserve">If I do not attend a class, or fail to cancel support when it is not required on </w:t>
      </w:r>
      <w:r>
        <w:rPr>
          <w:rFonts w:ascii="Arial Narrow" w:hAnsi="Arial Narrow" w:cs="Arial"/>
          <w:b/>
          <w:i/>
          <w:u w:val="single"/>
        </w:rPr>
        <w:t>two</w:t>
      </w:r>
      <w:r w:rsidRPr="00DA31BA">
        <w:rPr>
          <w:rFonts w:ascii="Arial Narrow" w:hAnsi="Arial Narrow" w:cs="Arial"/>
          <w:b/>
          <w:i/>
        </w:rPr>
        <w:t xml:space="preserve"> occasions, I understand that I will need to attend a review meeting with an ALO and my support may be reduced or withdrawn.</w:t>
      </w:r>
    </w:p>
    <w:p w14:paraId="5EA59F85" w14:textId="77777777" w:rsidR="00E516B0" w:rsidRPr="00DA31BA" w:rsidRDefault="00772131" w:rsidP="00A41B81">
      <w:pPr>
        <w:tabs>
          <w:tab w:val="left" w:pos="954"/>
        </w:tabs>
        <w:rPr>
          <w:rFonts w:ascii="Arial Narrow" w:hAnsi="Arial Narrow" w:cs="Arial"/>
        </w:rPr>
      </w:pPr>
      <w:r w:rsidRPr="00DA31BA">
        <w:rPr>
          <w:rFonts w:ascii="Arial Narrow" w:hAnsi="Arial Narrow" w:cs="Arial"/>
        </w:rPr>
        <w:t>Accessib</w:t>
      </w:r>
      <w:r w:rsidR="00EA50FE" w:rsidRPr="00DA31BA">
        <w:rPr>
          <w:rFonts w:ascii="Arial Narrow" w:hAnsi="Arial Narrow" w:cs="Arial"/>
        </w:rPr>
        <w:t>il</w:t>
      </w:r>
      <w:r w:rsidRPr="00DA31BA">
        <w:rPr>
          <w:rFonts w:ascii="Arial Narrow" w:hAnsi="Arial Narrow" w:cs="Arial"/>
        </w:rPr>
        <w:t>i</w:t>
      </w:r>
      <w:r w:rsidR="00EA50FE" w:rsidRPr="00DA31BA">
        <w:rPr>
          <w:rFonts w:ascii="Arial Narrow" w:hAnsi="Arial Narrow" w:cs="Arial"/>
        </w:rPr>
        <w:t>ty</w:t>
      </w:r>
      <w:r w:rsidR="00E516B0" w:rsidRPr="00DA31BA">
        <w:rPr>
          <w:rFonts w:ascii="Arial Narrow" w:hAnsi="Arial Narrow" w:cs="Arial"/>
        </w:rPr>
        <w:t xml:space="preserve"> Services reserves the right to withdraw services if a student fails to meet their obligations</w:t>
      </w:r>
      <w:r w:rsidRPr="00DA31BA">
        <w:rPr>
          <w:rFonts w:ascii="Arial Narrow" w:hAnsi="Arial Narrow" w:cs="Arial"/>
        </w:rPr>
        <w:t xml:space="preserve"> as outlined in this agreement.</w:t>
      </w:r>
      <w:r w:rsidR="00E516B0" w:rsidRPr="00DA31BA">
        <w:rPr>
          <w:rFonts w:ascii="Arial Narrow" w:hAnsi="Arial Narrow" w:cs="Arial"/>
        </w:rPr>
        <w:t xml:space="preserve"> It is expected that all VU students will comply with</w:t>
      </w:r>
      <w:r w:rsidR="005D28AF" w:rsidRPr="00DA31BA">
        <w:rPr>
          <w:rFonts w:ascii="Arial Narrow" w:hAnsi="Arial Narrow" w:cs="Arial"/>
        </w:rPr>
        <w:t xml:space="preserve"> </w:t>
      </w:r>
      <w:r w:rsidR="00E516B0" w:rsidRPr="00DA31BA">
        <w:rPr>
          <w:rFonts w:ascii="Arial Narrow" w:hAnsi="Arial Narrow" w:cs="Arial"/>
        </w:rPr>
        <w:t>the University’s Statute</w:t>
      </w:r>
      <w:r w:rsidR="005D28AF" w:rsidRPr="00DA31BA">
        <w:rPr>
          <w:rFonts w:ascii="Arial Narrow" w:hAnsi="Arial Narrow" w:cs="Arial"/>
        </w:rPr>
        <w:t>s</w:t>
      </w:r>
      <w:r w:rsidR="00E516B0" w:rsidRPr="00DA31BA">
        <w:rPr>
          <w:rFonts w:ascii="Arial Narrow" w:hAnsi="Arial Narrow" w:cs="Arial"/>
        </w:rPr>
        <w:t xml:space="preserve"> and </w:t>
      </w:r>
      <w:r w:rsidR="001040FB" w:rsidRPr="00DA31BA">
        <w:rPr>
          <w:rFonts w:ascii="Arial Narrow" w:hAnsi="Arial Narrow" w:cs="Arial"/>
        </w:rPr>
        <w:t>R</w:t>
      </w:r>
      <w:r w:rsidR="00E516B0" w:rsidRPr="00DA31BA">
        <w:rPr>
          <w:rFonts w:ascii="Arial Narrow" w:hAnsi="Arial Narrow" w:cs="Arial"/>
        </w:rPr>
        <w:t xml:space="preserve">egulations </w:t>
      </w:r>
      <w:r w:rsidR="005D28AF" w:rsidRPr="00DA31BA">
        <w:rPr>
          <w:rFonts w:ascii="Arial Narrow" w:hAnsi="Arial Narrow" w:cs="Arial"/>
        </w:rPr>
        <w:t>as they pertain to behaviour and academic</w:t>
      </w:r>
      <w:r w:rsidR="005867FF" w:rsidRPr="00DA31BA">
        <w:rPr>
          <w:rFonts w:ascii="Arial Narrow" w:hAnsi="Arial Narrow" w:cs="Arial"/>
        </w:rPr>
        <w:t xml:space="preserve"> progress. </w:t>
      </w:r>
      <w:r w:rsidR="00E516B0" w:rsidRPr="00DA31BA">
        <w:rPr>
          <w:rFonts w:ascii="Arial Narrow" w:hAnsi="Arial Narrow" w:cs="Arial"/>
        </w:rPr>
        <w:t>A copy of the</w:t>
      </w:r>
      <w:r w:rsidR="005D28AF" w:rsidRPr="00DA31BA">
        <w:rPr>
          <w:rFonts w:ascii="Arial Narrow" w:hAnsi="Arial Narrow" w:cs="Arial"/>
        </w:rPr>
        <w:t>se</w:t>
      </w:r>
      <w:r w:rsidR="00E516B0" w:rsidRPr="00DA31BA">
        <w:rPr>
          <w:rFonts w:ascii="Arial Narrow" w:hAnsi="Arial Narrow" w:cs="Arial"/>
        </w:rPr>
        <w:t xml:space="preserve"> can be provided upon request.</w:t>
      </w:r>
    </w:p>
    <w:p w14:paraId="54717591" w14:textId="77777777" w:rsidR="00F3059F" w:rsidRDefault="00F3059F" w:rsidP="00683632">
      <w:pPr>
        <w:rPr>
          <w:rFonts w:ascii="Arial Narrow" w:hAnsi="Arial Narrow" w:cs="Arial"/>
          <w:b/>
        </w:rPr>
      </w:pPr>
    </w:p>
    <w:p w14:paraId="78234C53" w14:textId="77777777" w:rsidR="00F3059F" w:rsidRDefault="00F3059F" w:rsidP="00683632">
      <w:pPr>
        <w:rPr>
          <w:rFonts w:ascii="Arial Narrow" w:hAnsi="Arial Narrow" w:cs="Arial"/>
          <w:b/>
        </w:rPr>
      </w:pPr>
    </w:p>
    <w:p w14:paraId="38B093E1" w14:textId="1FB83057" w:rsidR="00E516B0" w:rsidRPr="00683632" w:rsidRDefault="00E516B0" w:rsidP="00683632">
      <w:pPr>
        <w:rPr>
          <w:rFonts w:ascii="Arial Narrow" w:hAnsi="Arial Narrow" w:cs="Arial"/>
          <w:color w:val="C00000"/>
        </w:rPr>
      </w:pPr>
      <w:r w:rsidRPr="00DA31BA">
        <w:rPr>
          <w:rFonts w:ascii="Arial Narrow" w:hAnsi="Arial Narrow" w:cs="Arial"/>
          <w:b/>
        </w:rPr>
        <w:t>Understanding this Agreement</w:t>
      </w:r>
    </w:p>
    <w:p w14:paraId="6925FFD8" w14:textId="77777777" w:rsidR="00772131" w:rsidRPr="00DA31BA" w:rsidRDefault="00772131" w:rsidP="00772131">
      <w:pPr>
        <w:tabs>
          <w:tab w:val="left" w:pos="954"/>
        </w:tabs>
        <w:rPr>
          <w:rFonts w:ascii="Arial Narrow" w:hAnsi="Arial Narrow" w:cs="Arial"/>
        </w:rPr>
      </w:pPr>
      <w:r w:rsidRPr="00DA31BA">
        <w:rPr>
          <w:rFonts w:ascii="Arial Narrow" w:hAnsi="Arial Narrow" w:cs="Arial"/>
        </w:rPr>
        <w:t xml:space="preserve">If you do not understand something in this agreement, or have any questions, it is important to discuss this with an ALO.  If there is any aspect of the agreement that you do not agree with, or if you feel that you cannot meet some of the requirements, discuss this with an ALO </w:t>
      </w:r>
      <w:r w:rsidRPr="00DA31BA">
        <w:rPr>
          <w:rFonts w:ascii="Arial Narrow" w:hAnsi="Arial Narrow" w:cs="Arial"/>
          <w:b/>
        </w:rPr>
        <w:t>before</w:t>
      </w:r>
      <w:r w:rsidRPr="00DA31BA">
        <w:rPr>
          <w:rFonts w:ascii="Arial Narrow" w:hAnsi="Arial Narrow" w:cs="Arial"/>
        </w:rPr>
        <w:t xml:space="preserve"> signing this agreement.</w:t>
      </w:r>
    </w:p>
    <w:p w14:paraId="71D4EAE4" w14:textId="77777777" w:rsidR="00DA31BA" w:rsidRDefault="00DA31BA" w:rsidP="00DA31BA">
      <w:pPr>
        <w:tabs>
          <w:tab w:val="left" w:pos="954"/>
        </w:tabs>
        <w:jc w:val="center"/>
        <w:rPr>
          <w:rFonts w:ascii="Arial Narrow" w:hAnsi="Arial Narrow" w:cs="Arial"/>
          <w:b/>
          <w:sz w:val="28"/>
          <w:szCs w:val="28"/>
        </w:rPr>
      </w:pPr>
    </w:p>
    <w:p w14:paraId="10441C79" w14:textId="77777777" w:rsidR="00DA31BA" w:rsidRDefault="00DA31BA" w:rsidP="00DA31BA">
      <w:pPr>
        <w:tabs>
          <w:tab w:val="left" w:pos="954"/>
        </w:tabs>
        <w:jc w:val="center"/>
        <w:rPr>
          <w:rFonts w:ascii="Arial Narrow" w:hAnsi="Arial Narrow" w:cs="Arial"/>
          <w:b/>
          <w:sz w:val="28"/>
          <w:szCs w:val="28"/>
        </w:rPr>
      </w:pPr>
    </w:p>
    <w:p w14:paraId="20051A50" w14:textId="77777777" w:rsidR="00DA31BA" w:rsidRPr="00DA31BA" w:rsidRDefault="00DA31BA" w:rsidP="00DA31BA">
      <w:pPr>
        <w:tabs>
          <w:tab w:val="left" w:pos="954"/>
        </w:tabs>
        <w:jc w:val="center"/>
        <w:rPr>
          <w:rFonts w:ascii="Arial Narrow" w:hAnsi="Arial Narrow" w:cs="Arial"/>
          <w:b/>
          <w:sz w:val="28"/>
          <w:szCs w:val="28"/>
        </w:rPr>
      </w:pPr>
      <w:r w:rsidRPr="00DA31BA">
        <w:rPr>
          <w:rFonts w:ascii="Arial Narrow" w:hAnsi="Arial Narrow" w:cs="Arial"/>
          <w:b/>
          <w:sz w:val="28"/>
          <w:szCs w:val="28"/>
        </w:rPr>
        <w:t>Student Agreement</w:t>
      </w:r>
    </w:p>
    <w:p w14:paraId="7ECF260E" w14:textId="77777777" w:rsidR="00DA31BA" w:rsidRPr="00DA31BA" w:rsidRDefault="00DA31BA" w:rsidP="00DA31BA">
      <w:pPr>
        <w:tabs>
          <w:tab w:val="left" w:pos="954"/>
        </w:tabs>
        <w:rPr>
          <w:rFonts w:ascii="Arial Narrow" w:hAnsi="Arial Narrow" w:cs="Arial"/>
        </w:rPr>
      </w:pPr>
      <w:r w:rsidRPr="00DA31BA">
        <w:rPr>
          <w:rFonts w:ascii="Arial Narrow" w:hAnsi="Arial Narrow" w:cs="Arial"/>
        </w:rPr>
        <w:t>I have read and understood the Accessibility Services, ‘Student Agreement’ and agree to abide by the general and specific points raised in this document.</w:t>
      </w:r>
    </w:p>
    <w:p w14:paraId="08D9FE2A" w14:textId="77777777" w:rsidR="00DA31BA" w:rsidRPr="00DA31BA" w:rsidRDefault="00DA31BA" w:rsidP="00DA31BA">
      <w:pPr>
        <w:tabs>
          <w:tab w:val="left" w:pos="954"/>
        </w:tabs>
        <w:rPr>
          <w:rFonts w:ascii="Arial Narrow" w:hAnsi="Arial Narrow" w:cs="Arial"/>
          <w:b/>
        </w:rPr>
      </w:pPr>
      <w:r>
        <w:rPr>
          <w:rFonts w:ascii="Arial Narrow" w:hAnsi="Arial Narrow" w:cs="Arial"/>
          <w:b/>
        </w:rPr>
        <w:br/>
      </w:r>
      <w:r w:rsidR="00886672">
        <w:rPr>
          <w:rFonts w:ascii="Arial Narrow" w:hAnsi="Arial Narrow" w:cs="Arial"/>
          <w:b/>
        </w:rPr>
        <w:t>Student:</w:t>
      </w:r>
      <w:r w:rsidR="00886672">
        <w:rPr>
          <w:rFonts w:ascii="Arial Narrow" w:hAnsi="Arial Narrow" w:cs="Arial"/>
          <w:b/>
        </w:rPr>
        <w:tab/>
      </w:r>
      <w:r w:rsidRPr="00DA31BA">
        <w:rPr>
          <w:rFonts w:ascii="Arial Narrow" w:hAnsi="Arial Narrow" w:cs="Arial"/>
          <w:b/>
        </w:rPr>
        <w:t>__________________________________________________________</w:t>
      </w:r>
      <w:r w:rsidRPr="00DA31BA">
        <w:rPr>
          <w:rFonts w:ascii="Arial Narrow" w:hAnsi="Arial Narrow" w:cs="Arial"/>
          <w:b/>
        </w:rPr>
        <w:softHyphen/>
      </w:r>
      <w:r w:rsidRPr="00DA31BA">
        <w:rPr>
          <w:rFonts w:ascii="Arial Narrow" w:hAnsi="Arial Narrow" w:cs="Arial"/>
          <w:b/>
        </w:rPr>
        <w:softHyphen/>
      </w:r>
      <w:r w:rsidRPr="00DA31BA">
        <w:rPr>
          <w:rFonts w:ascii="Arial Narrow" w:hAnsi="Arial Narrow" w:cs="Arial"/>
          <w:b/>
        </w:rPr>
        <w:softHyphen/>
      </w:r>
      <w:r w:rsidRPr="00DA31BA">
        <w:rPr>
          <w:rFonts w:ascii="Arial Narrow" w:hAnsi="Arial Narrow" w:cs="Arial"/>
          <w:b/>
        </w:rPr>
        <w:softHyphen/>
      </w:r>
      <w:r w:rsidRPr="00DA31BA">
        <w:rPr>
          <w:rFonts w:ascii="Arial Narrow" w:hAnsi="Arial Narrow" w:cs="Arial"/>
          <w:b/>
        </w:rPr>
        <w:softHyphen/>
      </w:r>
      <w:r w:rsidRPr="00DA31BA">
        <w:rPr>
          <w:rFonts w:ascii="Arial Narrow" w:hAnsi="Arial Narrow" w:cs="Arial"/>
          <w:b/>
        </w:rPr>
        <w:softHyphen/>
      </w:r>
      <w:r w:rsidRPr="00DA31BA">
        <w:rPr>
          <w:rFonts w:ascii="Arial Narrow" w:hAnsi="Arial Narrow" w:cs="Arial"/>
          <w:b/>
        </w:rPr>
        <w:softHyphen/>
      </w:r>
      <w:r w:rsidRPr="00DA31BA">
        <w:rPr>
          <w:rFonts w:ascii="Arial Narrow" w:hAnsi="Arial Narrow" w:cs="Arial"/>
          <w:b/>
        </w:rPr>
        <w:softHyphen/>
      </w:r>
      <w:r w:rsidRPr="00DA31BA">
        <w:rPr>
          <w:rFonts w:ascii="Arial Narrow" w:hAnsi="Arial Narrow" w:cs="Arial"/>
          <w:b/>
        </w:rPr>
        <w:softHyphen/>
      </w:r>
      <w:r w:rsidRPr="00DA31BA">
        <w:rPr>
          <w:rFonts w:ascii="Arial Narrow" w:hAnsi="Arial Narrow" w:cs="Arial"/>
          <w:b/>
        </w:rPr>
        <w:softHyphen/>
      </w:r>
      <w:r w:rsidRPr="00DA31BA">
        <w:rPr>
          <w:rFonts w:ascii="Arial Narrow" w:hAnsi="Arial Narrow" w:cs="Arial"/>
          <w:b/>
        </w:rPr>
        <w:softHyphen/>
      </w:r>
      <w:r w:rsidRPr="00DA31BA">
        <w:rPr>
          <w:rFonts w:ascii="Arial Narrow" w:hAnsi="Arial Narrow" w:cs="Arial"/>
          <w:b/>
        </w:rPr>
        <w:softHyphen/>
      </w:r>
      <w:r w:rsidRPr="00DA31BA">
        <w:rPr>
          <w:rFonts w:ascii="Arial Narrow" w:hAnsi="Arial Narrow" w:cs="Arial"/>
          <w:b/>
        </w:rPr>
        <w:softHyphen/>
      </w:r>
      <w:r w:rsidRPr="00DA31BA">
        <w:rPr>
          <w:rFonts w:ascii="Arial Narrow" w:hAnsi="Arial Narrow" w:cs="Arial"/>
          <w:b/>
        </w:rPr>
        <w:softHyphen/>
      </w:r>
      <w:r w:rsidRPr="00DA31BA">
        <w:rPr>
          <w:rFonts w:ascii="Arial Narrow" w:hAnsi="Arial Narrow" w:cs="Arial"/>
          <w:b/>
        </w:rPr>
        <w:softHyphen/>
      </w:r>
      <w:r w:rsidRPr="00DA31BA">
        <w:rPr>
          <w:rFonts w:ascii="Arial Narrow" w:hAnsi="Arial Narrow" w:cs="Arial"/>
          <w:b/>
        </w:rPr>
        <w:softHyphen/>
      </w:r>
      <w:r w:rsidRPr="00DA31BA">
        <w:rPr>
          <w:rFonts w:ascii="Arial Narrow" w:hAnsi="Arial Narrow" w:cs="Arial"/>
          <w:b/>
        </w:rPr>
        <w:softHyphen/>
      </w:r>
      <w:r w:rsidRPr="00DA31BA">
        <w:rPr>
          <w:rFonts w:ascii="Arial Narrow" w:hAnsi="Arial Narrow" w:cs="Arial"/>
          <w:b/>
        </w:rPr>
        <w:softHyphen/>
        <w:t>_______________</w:t>
      </w:r>
    </w:p>
    <w:p w14:paraId="2DF851C6" w14:textId="77777777" w:rsidR="00DA31BA" w:rsidRPr="00DA31BA" w:rsidRDefault="007B29F7" w:rsidP="00DA31BA">
      <w:pPr>
        <w:tabs>
          <w:tab w:val="left" w:pos="954"/>
        </w:tabs>
        <w:rPr>
          <w:rFonts w:ascii="Arial Narrow" w:hAnsi="Arial Narrow" w:cs="Arial"/>
          <w:b/>
        </w:rPr>
      </w:pPr>
      <w:r>
        <w:rPr>
          <w:rFonts w:ascii="Arial Narrow" w:hAnsi="Arial Narrow" w:cs="Arial"/>
          <w:b/>
        </w:rPr>
        <w:br/>
      </w:r>
      <w:r w:rsidR="00DA31BA" w:rsidRPr="00DA31BA">
        <w:rPr>
          <w:rFonts w:ascii="Arial Narrow" w:hAnsi="Arial Narrow" w:cs="Arial"/>
          <w:b/>
        </w:rPr>
        <w:t>Signature:</w:t>
      </w:r>
      <w:r w:rsidR="00DA31BA" w:rsidRPr="00DA31BA">
        <w:rPr>
          <w:rFonts w:ascii="Arial Narrow" w:hAnsi="Arial Narrow" w:cs="Arial"/>
          <w:b/>
        </w:rPr>
        <w:tab/>
        <w:t xml:space="preserve">__________________________________   </w:t>
      </w:r>
      <w:r>
        <w:rPr>
          <w:rFonts w:ascii="Arial Narrow" w:hAnsi="Arial Narrow" w:cs="Arial"/>
          <w:b/>
        </w:rPr>
        <w:tab/>
      </w:r>
      <w:r w:rsidR="00DA31BA" w:rsidRPr="00DA31BA">
        <w:rPr>
          <w:rFonts w:ascii="Arial Narrow" w:hAnsi="Arial Narrow" w:cs="Arial"/>
          <w:b/>
        </w:rPr>
        <w:t>Date:</w:t>
      </w:r>
      <w:r w:rsidR="00DA31BA" w:rsidRPr="00DA31BA">
        <w:rPr>
          <w:rFonts w:ascii="Arial Narrow" w:hAnsi="Arial Narrow" w:cs="Arial"/>
          <w:b/>
        </w:rPr>
        <w:tab/>
        <w:t xml:space="preserve">          /              /    </w:t>
      </w:r>
    </w:p>
    <w:p w14:paraId="2A65DB78" w14:textId="77777777" w:rsidR="00DA31BA" w:rsidRPr="00DA31BA" w:rsidRDefault="00DA31BA" w:rsidP="00DA31BA">
      <w:pPr>
        <w:tabs>
          <w:tab w:val="left" w:pos="954"/>
        </w:tabs>
        <w:rPr>
          <w:rFonts w:ascii="Arial Narrow" w:hAnsi="Arial Narrow" w:cs="Arial"/>
          <w:b/>
        </w:rPr>
      </w:pPr>
    </w:p>
    <w:p w14:paraId="20A14976" w14:textId="77777777" w:rsidR="00DA31BA" w:rsidRPr="00DA31BA" w:rsidRDefault="007B29F7" w:rsidP="00DA31BA">
      <w:pPr>
        <w:tabs>
          <w:tab w:val="left" w:pos="954"/>
        </w:tabs>
        <w:rPr>
          <w:rFonts w:ascii="Arial Narrow" w:hAnsi="Arial Narrow" w:cs="Arial"/>
          <w:b/>
        </w:rPr>
      </w:pPr>
      <w:r>
        <w:rPr>
          <w:rFonts w:ascii="Arial Narrow" w:hAnsi="Arial Narrow" w:cs="Arial"/>
          <w:b/>
        </w:rPr>
        <w:br/>
      </w:r>
      <w:r w:rsidR="00DA31BA" w:rsidRPr="00DA31BA">
        <w:rPr>
          <w:rFonts w:ascii="Arial Narrow" w:hAnsi="Arial Narrow" w:cs="Arial"/>
          <w:b/>
        </w:rPr>
        <w:t>Accessibility Liaison Officer:</w:t>
      </w:r>
      <w:r w:rsidR="00DA31BA" w:rsidRPr="00DA31BA">
        <w:rPr>
          <w:rFonts w:ascii="Arial Narrow" w:hAnsi="Arial Narrow" w:cs="Arial"/>
          <w:b/>
        </w:rPr>
        <w:tab/>
        <w:t>_________________________________________________________________________</w:t>
      </w:r>
    </w:p>
    <w:p w14:paraId="668BF68D" w14:textId="77777777" w:rsidR="00DA31BA" w:rsidRPr="00DA31BA" w:rsidRDefault="007B29F7" w:rsidP="00DA31BA">
      <w:pPr>
        <w:tabs>
          <w:tab w:val="left" w:pos="954"/>
        </w:tabs>
        <w:rPr>
          <w:rFonts w:ascii="Arial Narrow" w:hAnsi="Arial Narrow" w:cs="Arial"/>
          <w:b/>
        </w:rPr>
      </w:pPr>
      <w:r>
        <w:rPr>
          <w:rFonts w:ascii="Arial Narrow" w:hAnsi="Arial Narrow" w:cs="Arial"/>
          <w:b/>
        </w:rPr>
        <w:br/>
      </w:r>
      <w:r w:rsidR="00DA31BA" w:rsidRPr="00DA31BA">
        <w:rPr>
          <w:rFonts w:ascii="Arial Narrow" w:hAnsi="Arial Narrow" w:cs="Arial"/>
          <w:b/>
        </w:rPr>
        <w:t>Signature:</w:t>
      </w:r>
      <w:r w:rsidR="00DA31BA" w:rsidRPr="00DA31BA">
        <w:rPr>
          <w:rFonts w:ascii="Arial Narrow" w:hAnsi="Arial Narrow" w:cs="Arial"/>
          <w:b/>
        </w:rPr>
        <w:tab/>
        <w:t>__________________________________</w:t>
      </w:r>
      <w:r w:rsidR="00DA31BA" w:rsidRPr="00DA31BA">
        <w:rPr>
          <w:rFonts w:ascii="Arial Narrow" w:hAnsi="Arial Narrow" w:cs="Arial"/>
          <w:b/>
        </w:rPr>
        <w:tab/>
        <w:t>Date:              /              /</w:t>
      </w:r>
    </w:p>
    <w:p w14:paraId="227E7264" w14:textId="77777777" w:rsidR="00DA31BA" w:rsidRPr="00DA31BA" w:rsidRDefault="00DA31BA" w:rsidP="00DA31BA">
      <w:pPr>
        <w:tabs>
          <w:tab w:val="left" w:pos="954"/>
        </w:tabs>
        <w:rPr>
          <w:rFonts w:ascii="Arial Narrow" w:hAnsi="Arial Narrow" w:cs="Arial"/>
        </w:rPr>
      </w:pPr>
    </w:p>
    <w:p w14:paraId="67F720C5" w14:textId="77777777" w:rsidR="00772131" w:rsidRPr="00DA31BA" w:rsidRDefault="00772131" w:rsidP="00A41B81">
      <w:pPr>
        <w:tabs>
          <w:tab w:val="left" w:pos="954"/>
        </w:tabs>
        <w:rPr>
          <w:rFonts w:ascii="Arial Narrow" w:hAnsi="Arial Narrow" w:cs="Arial"/>
          <w:b/>
        </w:rPr>
      </w:pPr>
    </w:p>
    <w:p w14:paraId="0EB1197C" w14:textId="77777777" w:rsidR="00E516B0" w:rsidRPr="00DA31BA" w:rsidRDefault="00E516B0" w:rsidP="00A41B81">
      <w:pPr>
        <w:tabs>
          <w:tab w:val="left" w:pos="954"/>
        </w:tabs>
        <w:rPr>
          <w:rFonts w:ascii="Arial Narrow" w:hAnsi="Arial Narrow" w:cs="Arial"/>
        </w:rPr>
      </w:pPr>
    </w:p>
    <w:sectPr w:rsidR="00E516B0" w:rsidRPr="00DA31BA" w:rsidSect="00DA31BA">
      <w:headerReference w:type="even" r:id="rId11"/>
      <w:headerReference w:type="default" r:id="rId12"/>
      <w:footerReference w:type="even" r:id="rId13"/>
      <w:footerReference w:type="default" r:id="rId14"/>
      <w:headerReference w:type="first" r:id="rId15"/>
      <w:footerReference w:type="first" r:id="rId16"/>
      <w:pgSz w:w="11906" w:h="16838"/>
      <w:pgMar w:top="1790" w:right="720" w:bottom="720" w:left="720"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7888C" w14:textId="77777777" w:rsidR="003835EF" w:rsidRDefault="003835EF" w:rsidP="00A41B81">
      <w:pPr>
        <w:spacing w:after="0" w:line="240" w:lineRule="auto"/>
      </w:pPr>
      <w:r>
        <w:separator/>
      </w:r>
    </w:p>
  </w:endnote>
  <w:endnote w:type="continuationSeparator" w:id="0">
    <w:p w14:paraId="06111FE4" w14:textId="77777777" w:rsidR="003835EF" w:rsidRDefault="003835EF" w:rsidP="00A4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A695A" w14:textId="77777777" w:rsidR="00F7641B" w:rsidRDefault="00F76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AA53" w14:textId="4D30BF82" w:rsidR="00DA31BA" w:rsidRPr="00DA31BA" w:rsidRDefault="00F7641B" w:rsidP="00DA31BA">
    <w:pPr>
      <w:tabs>
        <w:tab w:val="center" w:pos="4513"/>
        <w:tab w:val="right" w:pos="9026"/>
      </w:tabs>
      <w:spacing w:after="0" w:line="240" w:lineRule="auto"/>
      <w:jc w:val="right"/>
      <w:rPr>
        <w:rFonts w:ascii="Arial Narrow" w:hAnsi="Arial Narrow"/>
        <w:b/>
        <w:color w:val="808080" w:themeColor="background1" w:themeShade="80"/>
        <w:sz w:val="18"/>
        <w:szCs w:val="18"/>
      </w:rPr>
    </w:pPr>
    <w:bookmarkStart w:id="0" w:name="_GoBack"/>
    <w:bookmarkEnd w:id="0"/>
    <w:r>
      <w:rPr>
        <w:rFonts w:ascii="Arial Narrow" w:hAnsi="Arial Narrow"/>
        <w:b/>
        <w:color w:val="808080" w:themeColor="background1" w:themeShade="80"/>
        <w:sz w:val="18"/>
        <w:szCs w:val="18"/>
      </w:rPr>
      <w:t>January</w:t>
    </w:r>
    <w:r w:rsidR="00DA31BA" w:rsidRPr="00DA31BA">
      <w:rPr>
        <w:rFonts w:ascii="Arial Narrow" w:hAnsi="Arial Narrow"/>
        <w:b/>
        <w:color w:val="808080" w:themeColor="background1" w:themeShade="80"/>
        <w:sz w:val="18"/>
        <w:szCs w:val="18"/>
      </w:rPr>
      <w:t>, 20</w:t>
    </w:r>
    <w:r w:rsidR="00886672">
      <w:rPr>
        <w:rFonts w:ascii="Arial Narrow" w:hAnsi="Arial Narrow"/>
        <w:b/>
        <w:color w:val="808080" w:themeColor="background1" w:themeShade="80"/>
        <w:sz w:val="18"/>
        <w:szCs w:val="18"/>
      </w:rPr>
      <w:t>2</w:t>
    </w:r>
    <w:r>
      <w:rPr>
        <w:rFonts w:ascii="Arial Narrow" w:hAnsi="Arial Narrow"/>
        <w:b/>
        <w:color w:val="808080" w:themeColor="background1" w:themeShade="80"/>
        <w:sz w:val="18"/>
        <w:szCs w:val="18"/>
      </w:rPr>
      <w:t>2</w:t>
    </w:r>
  </w:p>
  <w:p w14:paraId="128434AE" w14:textId="77777777" w:rsidR="00DA31BA" w:rsidRPr="00DA31BA" w:rsidRDefault="00DA31BA" w:rsidP="00DA31BA">
    <w:pPr>
      <w:tabs>
        <w:tab w:val="center" w:pos="4513"/>
        <w:tab w:val="right" w:pos="9026"/>
      </w:tabs>
      <w:spacing w:after="0" w:line="240" w:lineRule="auto"/>
      <w:rPr>
        <w:rFonts w:ascii="Arial Narrow" w:hAnsi="Arial Narrow"/>
        <w:color w:val="808080" w:themeColor="background1" w:themeShade="80"/>
        <w:sz w:val="18"/>
        <w:szCs w:val="18"/>
      </w:rPr>
    </w:pPr>
    <w:r w:rsidRPr="00DA31BA">
      <w:rPr>
        <w:rFonts w:ascii="Arial Narrow" w:hAnsi="Arial Narrow"/>
        <w:color w:val="808080" w:themeColor="background1" w:themeShade="80"/>
        <w:sz w:val="18"/>
        <w:szCs w:val="18"/>
      </w:rPr>
      <w:t xml:space="preserve">Accessibility Services: </w:t>
    </w:r>
    <w:hyperlink r:id="rId1" w:history="1">
      <w:r w:rsidRPr="00DA31BA">
        <w:rPr>
          <w:rFonts w:ascii="Arial Narrow" w:hAnsi="Arial Narrow"/>
          <w:color w:val="808080" w:themeColor="background1" w:themeShade="80"/>
          <w:sz w:val="18"/>
          <w:szCs w:val="18"/>
          <w:u w:val="single"/>
        </w:rPr>
        <w:t>accessibility@vu.edu.au</w:t>
      </w:r>
    </w:hyperlink>
  </w:p>
  <w:p w14:paraId="74E5BADE" w14:textId="77777777" w:rsidR="00DA31BA" w:rsidRPr="00DA31BA" w:rsidRDefault="00DA31BA" w:rsidP="00DA31BA">
    <w:pPr>
      <w:tabs>
        <w:tab w:val="center" w:pos="4513"/>
        <w:tab w:val="right" w:pos="9026"/>
      </w:tabs>
      <w:spacing w:after="0" w:line="240" w:lineRule="auto"/>
      <w:rPr>
        <w:rFonts w:ascii="Arial Narrow" w:hAnsi="Arial Narrow"/>
        <w:color w:val="808080" w:themeColor="background1" w:themeShade="80"/>
        <w:sz w:val="18"/>
        <w:szCs w:val="18"/>
      </w:rPr>
    </w:pPr>
    <w:r w:rsidRPr="00DA31BA">
      <w:rPr>
        <w:rFonts w:ascii="Arial Narrow" w:hAnsi="Arial Narrow"/>
        <w:color w:val="808080" w:themeColor="background1" w:themeShade="80"/>
        <w:sz w:val="18"/>
        <w:szCs w:val="18"/>
      </w:rPr>
      <w:t>Phone: 03 9919 5400</w:t>
    </w:r>
  </w:p>
  <w:p w14:paraId="2C3ED7AD" w14:textId="77777777" w:rsidR="00DA31BA" w:rsidRPr="00DA31BA" w:rsidRDefault="00DA31BA" w:rsidP="00DA31BA">
    <w:pPr>
      <w:tabs>
        <w:tab w:val="center" w:pos="4513"/>
        <w:tab w:val="right" w:pos="9026"/>
      </w:tabs>
      <w:spacing w:after="0" w:line="240" w:lineRule="auto"/>
      <w:rPr>
        <w:rFonts w:ascii="Arial Narrow" w:hAnsi="Arial Narrow"/>
        <w:color w:val="808080" w:themeColor="background1" w:themeShade="80"/>
        <w:sz w:val="18"/>
        <w:szCs w:val="18"/>
      </w:rPr>
    </w:pPr>
    <w:r w:rsidRPr="00DA31BA">
      <w:rPr>
        <w:rFonts w:ascii="Arial Narrow" w:hAnsi="Arial Narrow"/>
        <w:color w:val="808080" w:themeColor="background1" w:themeShade="80"/>
        <w:sz w:val="18"/>
        <w:szCs w:val="18"/>
      </w:rPr>
      <w:t xml:space="preserve">Deaf/Hearing Impaired Callers: TTY 133677 (National Relay Services) and then ask for 03 9919 </w:t>
    </w:r>
    <w:r w:rsidR="007A206D">
      <w:rPr>
        <w:rFonts w:ascii="Arial Narrow" w:hAnsi="Arial Narrow"/>
        <w:color w:val="808080" w:themeColor="background1" w:themeShade="80"/>
        <w:sz w:val="18"/>
        <w:szCs w:val="18"/>
      </w:rPr>
      <w:t>4561</w:t>
    </w:r>
  </w:p>
  <w:p w14:paraId="01E4D999" w14:textId="77777777" w:rsidR="00DA31BA" w:rsidRPr="00DA31BA" w:rsidRDefault="00DA31BA" w:rsidP="00DA31BA">
    <w:pPr>
      <w:tabs>
        <w:tab w:val="center" w:pos="4513"/>
        <w:tab w:val="right" w:pos="9026"/>
      </w:tabs>
      <w:spacing w:after="0" w:line="240" w:lineRule="auto"/>
      <w:jc w:val="right"/>
      <w:rPr>
        <w:b/>
        <w:color w:val="A6A6A6" w:themeColor="background1" w:themeShade="A6"/>
      </w:rPr>
    </w:pPr>
    <w:r w:rsidRPr="00DA31BA">
      <w:rPr>
        <w:b/>
        <w:color w:val="A6A6A6" w:themeColor="background1" w:themeShade="A6"/>
      </w:rPr>
      <w:t xml:space="preserve"> </w:t>
    </w:r>
  </w:p>
  <w:p w14:paraId="437C7C94" w14:textId="77777777" w:rsidR="00DA31BA" w:rsidRPr="00DA31BA" w:rsidRDefault="00DA31BA" w:rsidP="00DA31BA">
    <w:pPr>
      <w:tabs>
        <w:tab w:val="center" w:pos="4513"/>
        <w:tab w:val="right" w:pos="9026"/>
      </w:tabs>
      <w:spacing w:after="0" w:line="240" w:lineRule="auto"/>
      <w:jc w:val="center"/>
    </w:pPr>
  </w:p>
  <w:p w14:paraId="19C403E0" w14:textId="77777777" w:rsidR="00FC267D" w:rsidRDefault="00FC267D" w:rsidP="00E33CD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89EB8" w14:textId="77777777" w:rsidR="00F7641B" w:rsidRDefault="00F76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645FC" w14:textId="77777777" w:rsidR="003835EF" w:rsidRDefault="003835EF" w:rsidP="00A41B81">
      <w:pPr>
        <w:spacing w:after="0" w:line="240" w:lineRule="auto"/>
      </w:pPr>
      <w:r>
        <w:separator/>
      </w:r>
    </w:p>
  </w:footnote>
  <w:footnote w:type="continuationSeparator" w:id="0">
    <w:p w14:paraId="59C800ED" w14:textId="77777777" w:rsidR="003835EF" w:rsidRDefault="003835EF" w:rsidP="00A41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1D9F9" w14:textId="77777777" w:rsidR="00F7641B" w:rsidRDefault="00F76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7349F" w14:textId="77777777" w:rsidR="00993302" w:rsidRDefault="00DA31BA" w:rsidP="00993302">
    <w:pPr>
      <w:pStyle w:val="Header"/>
      <w:ind w:left="720"/>
      <w:jc w:val="right"/>
    </w:pPr>
    <w:r>
      <w:rPr>
        <w:noProof/>
        <w:color w:val="1F497D"/>
      </w:rPr>
      <w:drawing>
        <wp:anchor distT="0" distB="0" distL="114300" distR="114300" simplePos="0" relativeHeight="251660288" behindDoc="1" locked="0" layoutInCell="1" allowOverlap="1" wp14:anchorId="7CEAE77A" wp14:editId="5ABF3000">
          <wp:simplePos x="0" y="0"/>
          <wp:positionH relativeFrom="column">
            <wp:posOffset>5006340</wp:posOffset>
          </wp:positionH>
          <wp:positionV relativeFrom="paragraph">
            <wp:posOffset>40005</wp:posOffset>
          </wp:positionV>
          <wp:extent cx="1897200" cy="954000"/>
          <wp:effectExtent l="0" t="0" r="8255" b="0"/>
          <wp:wrapTight wrapText="bothSides">
            <wp:wrapPolygon edited="0">
              <wp:start x="0" y="0"/>
              <wp:lineTo x="0" y="21140"/>
              <wp:lineTo x="21477" y="21140"/>
              <wp:lineTo x="21477" y="0"/>
              <wp:lineTo x="0" y="0"/>
            </wp:wrapPolygon>
          </wp:wrapTight>
          <wp:docPr id="20" name="Picture 20" descr="cid:image001.gif@01CBDA70.5145E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BDA70.5145EA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7200" cy="954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93302">
      <w:rPr>
        <w:noProof/>
        <w:color w:val="1F497D"/>
      </w:rPr>
      <w:t xml:space="preserve">                                                                                                     </w:t>
    </w:r>
  </w:p>
  <w:p w14:paraId="3A1AA3BC" w14:textId="77777777" w:rsidR="00FC267D" w:rsidRPr="00993302" w:rsidRDefault="00DA31BA" w:rsidP="00993302">
    <w:pPr>
      <w:pStyle w:val="Header"/>
    </w:pPr>
    <w:r>
      <w:rPr>
        <w:noProof/>
        <w:color w:val="1F497D"/>
      </w:rPr>
      <w:drawing>
        <wp:anchor distT="0" distB="0" distL="114300" distR="114300" simplePos="0" relativeHeight="251659264" behindDoc="1" locked="0" layoutInCell="1" allowOverlap="1" wp14:anchorId="73A1536D" wp14:editId="0F0A7E3A">
          <wp:simplePos x="0" y="0"/>
          <wp:positionH relativeFrom="margin">
            <wp:posOffset>-22860</wp:posOffset>
          </wp:positionH>
          <wp:positionV relativeFrom="paragraph">
            <wp:posOffset>73025</wp:posOffset>
          </wp:positionV>
          <wp:extent cx="1805940" cy="542925"/>
          <wp:effectExtent l="0" t="0" r="3810" b="9525"/>
          <wp:wrapTight wrapText="bothSides">
            <wp:wrapPolygon edited="0">
              <wp:start x="0" y="0"/>
              <wp:lineTo x="0" y="21221"/>
              <wp:lineTo x="21418" y="21221"/>
              <wp:lineTo x="2141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cessibility services-student wellbeing logo-0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05940" cy="5429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3D52" w14:textId="77777777" w:rsidR="00F7641B" w:rsidRDefault="00F764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81"/>
    <w:rsid w:val="000655B2"/>
    <w:rsid w:val="001040FB"/>
    <w:rsid w:val="00110F20"/>
    <w:rsid w:val="00135E9A"/>
    <w:rsid w:val="00193764"/>
    <w:rsid w:val="001961E6"/>
    <w:rsid w:val="001B3522"/>
    <w:rsid w:val="001E219C"/>
    <w:rsid w:val="002C3557"/>
    <w:rsid w:val="002C5D27"/>
    <w:rsid w:val="00320D5F"/>
    <w:rsid w:val="00323785"/>
    <w:rsid w:val="00355BB6"/>
    <w:rsid w:val="00366067"/>
    <w:rsid w:val="00372BC2"/>
    <w:rsid w:val="003835EF"/>
    <w:rsid w:val="003A1C11"/>
    <w:rsid w:val="003D409B"/>
    <w:rsid w:val="00405EE3"/>
    <w:rsid w:val="00454993"/>
    <w:rsid w:val="00490032"/>
    <w:rsid w:val="004C1760"/>
    <w:rsid w:val="004D44E7"/>
    <w:rsid w:val="00501EEA"/>
    <w:rsid w:val="00527C04"/>
    <w:rsid w:val="00557D3C"/>
    <w:rsid w:val="005803A5"/>
    <w:rsid w:val="005867FF"/>
    <w:rsid w:val="0059798E"/>
    <w:rsid w:val="005D2534"/>
    <w:rsid w:val="005D28AF"/>
    <w:rsid w:val="0060278D"/>
    <w:rsid w:val="00677802"/>
    <w:rsid w:val="00683632"/>
    <w:rsid w:val="006C304A"/>
    <w:rsid w:val="006F098D"/>
    <w:rsid w:val="006F1B57"/>
    <w:rsid w:val="00730256"/>
    <w:rsid w:val="007406EF"/>
    <w:rsid w:val="00752BC3"/>
    <w:rsid w:val="00772131"/>
    <w:rsid w:val="0079496F"/>
    <w:rsid w:val="007A206D"/>
    <w:rsid w:val="007B29F7"/>
    <w:rsid w:val="007C5CB4"/>
    <w:rsid w:val="00830CF0"/>
    <w:rsid w:val="00860DD5"/>
    <w:rsid w:val="0088112E"/>
    <w:rsid w:val="00886672"/>
    <w:rsid w:val="00915929"/>
    <w:rsid w:val="009522E1"/>
    <w:rsid w:val="00981059"/>
    <w:rsid w:val="00993302"/>
    <w:rsid w:val="009B32DF"/>
    <w:rsid w:val="009B74BA"/>
    <w:rsid w:val="00A41B81"/>
    <w:rsid w:val="00A46B76"/>
    <w:rsid w:val="00A61C6D"/>
    <w:rsid w:val="00A77D3E"/>
    <w:rsid w:val="00AC1064"/>
    <w:rsid w:val="00AE5146"/>
    <w:rsid w:val="00AE555F"/>
    <w:rsid w:val="00AF691F"/>
    <w:rsid w:val="00B35FB5"/>
    <w:rsid w:val="00B70773"/>
    <w:rsid w:val="00C05880"/>
    <w:rsid w:val="00CA27B0"/>
    <w:rsid w:val="00CA4B7C"/>
    <w:rsid w:val="00D013A7"/>
    <w:rsid w:val="00D37668"/>
    <w:rsid w:val="00D76244"/>
    <w:rsid w:val="00D8589F"/>
    <w:rsid w:val="00DA31BA"/>
    <w:rsid w:val="00DB0CB8"/>
    <w:rsid w:val="00DB6A27"/>
    <w:rsid w:val="00DD135D"/>
    <w:rsid w:val="00DE1A28"/>
    <w:rsid w:val="00E01BDC"/>
    <w:rsid w:val="00E05E27"/>
    <w:rsid w:val="00E33CD0"/>
    <w:rsid w:val="00E44001"/>
    <w:rsid w:val="00E516B0"/>
    <w:rsid w:val="00E64075"/>
    <w:rsid w:val="00EA50FE"/>
    <w:rsid w:val="00EE1947"/>
    <w:rsid w:val="00EE5A3A"/>
    <w:rsid w:val="00F01ECE"/>
    <w:rsid w:val="00F03938"/>
    <w:rsid w:val="00F3059F"/>
    <w:rsid w:val="00F7583A"/>
    <w:rsid w:val="00F7641B"/>
    <w:rsid w:val="00F9052F"/>
    <w:rsid w:val="00FB553F"/>
    <w:rsid w:val="00FC26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0F9B3C"/>
  <w15:docId w15:val="{0BB397EF-0058-43F4-8C3E-AFBC84B7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B81"/>
  </w:style>
  <w:style w:type="paragraph" w:styleId="Footer">
    <w:name w:val="footer"/>
    <w:basedOn w:val="Normal"/>
    <w:link w:val="FooterChar"/>
    <w:uiPriority w:val="99"/>
    <w:unhideWhenUsed/>
    <w:rsid w:val="00A41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B81"/>
  </w:style>
  <w:style w:type="paragraph" w:styleId="BalloonText">
    <w:name w:val="Balloon Text"/>
    <w:basedOn w:val="Normal"/>
    <w:link w:val="BalloonTextChar"/>
    <w:uiPriority w:val="99"/>
    <w:semiHidden/>
    <w:unhideWhenUsed/>
    <w:rsid w:val="00A41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B81"/>
    <w:rPr>
      <w:rFonts w:ascii="Tahoma" w:hAnsi="Tahoma" w:cs="Tahoma"/>
      <w:sz w:val="16"/>
      <w:szCs w:val="16"/>
    </w:rPr>
  </w:style>
  <w:style w:type="table" w:styleId="TableGrid">
    <w:name w:val="Table Grid"/>
    <w:basedOn w:val="TableNormal"/>
    <w:uiPriority w:val="59"/>
    <w:rsid w:val="00A4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098D"/>
    <w:rPr>
      <w:color w:val="0000FF" w:themeColor="hyperlink"/>
      <w:u w:val="single"/>
    </w:rPr>
  </w:style>
  <w:style w:type="character" w:styleId="CommentReference">
    <w:name w:val="annotation reference"/>
    <w:basedOn w:val="DefaultParagraphFont"/>
    <w:uiPriority w:val="99"/>
    <w:semiHidden/>
    <w:unhideWhenUsed/>
    <w:rsid w:val="00D76244"/>
    <w:rPr>
      <w:sz w:val="16"/>
      <w:szCs w:val="16"/>
    </w:rPr>
  </w:style>
  <w:style w:type="paragraph" w:styleId="CommentText">
    <w:name w:val="annotation text"/>
    <w:basedOn w:val="Normal"/>
    <w:link w:val="CommentTextChar"/>
    <w:uiPriority w:val="99"/>
    <w:semiHidden/>
    <w:unhideWhenUsed/>
    <w:rsid w:val="00D76244"/>
    <w:pPr>
      <w:spacing w:line="240" w:lineRule="auto"/>
    </w:pPr>
    <w:rPr>
      <w:sz w:val="20"/>
      <w:szCs w:val="20"/>
    </w:rPr>
  </w:style>
  <w:style w:type="character" w:customStyle="1" w:styleId="CommentTextChar">
    <w:name w:val="Comment Text Char"/>
    <w:basedOn w:val="DefaultParagraphFont"/>
    <w:link w:val="CommentText"/>
    <w:uiPriority w:val="99"/>
    <w:semiHidden/>
    <w:rsid w:val="00D76244"/>
    <w:rPr>
      <w:sz w:val="20"/>
      <w:szCs w:val="20"/>
    </w:rPr>
  </w:style>
  <w:style w:type="paragraph" w:styleId="CommentSubject">
    <w:name w:val="annotation subject"/>
    <w:basedOn w:val="CommentText"/>
    <w:next w:val="CommentText"/>
    <w:link w:val="CommentSubjectChar"/>
    <w:uiPriority w:val="99"/>
    <w:semiHidden/>
    <w:unhideWhenUsed/>
    <w:rsid w:val="00D76244"/>
    <w:rPr>
      <w:b/>
      <w:bCs/>
    </w:rPr>
  </w:style>
  <w:style w:type="character" w:customStyle="1" w:styleId="CommentSubjectChar">
    <w:name w:val="Comment Subject Char"/>
    <w:basedOn w:val="CommentTextChar"/>
    <w:link w:val="CommentSubject"/>
    <w:uiPriority w:val="99"/>
    <w:semiHidden/>
    <w:rsid w:val="00D762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77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vu.edu.au/current-students/new-to-vu/getting-started-at-vu/student-charte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ccessibility@vu.edu.a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CD4245.476880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621B7CF0E41F4C84BADEBBCE5D5CE5" ma:contentTypeVersion="14" ma:contentTypeDescription="Create a new document." ma:contentTypeScope="" ma:versionID="fab91d97c5649c72faf5f3425feb859a">
  <xsd:schema xmlns:xsd="http://www.w3.org/2001/XMLSchema" xmlns:xs="http://www.w3.org/2001/XMLSchema" xmlns:p="http://schemas.microsoft.com/office/2006/metadata/properties" xmlns:ns3="06c34e01-0261-4f43-8d3e-a8ee1438419e" xmlns:ns4="38e7cde7-725b-443e-97c1-c76e35608129" targetNamespace="http://schemas.microsoft.com/office/2006/metadata/properties" ma:root="true" ma:fieldsID="877383ee58c9230d8863d412f35e2c1c" ns3:_="" ns4:_="">
    <xsd:import namespace="06c34e01-0261-4f43-8d3e-a8ee1438419e"/>
    <xsd:import namespace="38e7cde7-725b-443e-97c1-c76e356081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34e01-0261-4f43-8d3e-a8ee14384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e7cde7-725b-443e-97c1-c76e356081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38C55-97C6-49A5-ABBD-8758621363C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8e7cde7-725b-443e-97c1-c76e35608129"/>
    <ds:schemaRef ds:uri="http://schemas.openxmlformats.org/package/2006/metadata/core-properties"/>
    <ds:schemaRef ds:uri="06c34e01-0261-4f43-8d3e-a8ee1438419e"/>
    <ds:schemaRef ds:uri="http://www.w3.org/XML/1998/namespace"/>
    <ds:schemaRef ds:uri="http://purl.org/dc/dcmitype/"/>
  </ds:schemaRefs>
</ds:datastoreItem>
</file>

<file path=customXml/itemProps2.xml><?xml version="1.0" encoding="utf-8"?>
<ds:datastoreItem xmlns:ds="http://schemas.openxmlformats.org/officeDocument/2006/customXml" ds:itemID="{23F8251D-543B-4ECD-A1CD-84FBE433EED6}">
  <ds:schemaRefs>
    <ds:schemaRef ds:uri="http://schemas.microsoft.com/sharepoint/v3/contenttype/forms"/>
  </ds:schemaRefs>
</ds:datastoreItem>
</file>

<file path=customXml/itemProps3.xml><?xml version="1.0" encoding="utf-8"?>
<ds:datastoreItem xmlns:ds="http://schemas.openxmlformats.org/officeDocument/2006/customXml" ds:itemID="{8735249E-EA63-41CB-92F1-74989C585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34e01-0261-4f43-8d3e-a8ee1438419e"/>
    <ds:schemaRef ds:uri="38e7cde7-725b-443e-97c1-c76e35608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FCD1F-96EB-4B73-9865-79F78ABA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Jen Anderson</cp:lastModifiedBy>
  <cp:revision>2</cp:revision>
  <cp:lastPrinted>2013-12-17T23:24:00Z</cp:lastPrinted>
  <dcterms:created xsi:type="dcterms:W3CDTF">2021-12-23T04:43:00Z</dcterms:created>
  <dcterms:modified xsi:type="dcterms:W3CDTF">2021-12-23T04:43:00Z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2021-01-06T01:57:44Z</vt:lpwstr>
  </property>
  <property fmtid="{D5CDD505-2E9C-101B-9397-08002B2CF9AE}" pid="4" name="MSIP_Label_d7dc88d9-fa17-47eb-a208-3e66f59d50e5_Method">
    <vt:lpwstr>Privileged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ce2d13ac-6f8b-4869-bc4c-d3fa58bbb3af</vt:lpwstr>
  </property>
  <property fmtid="{D5CDD505-2E9C-101B-9397-08002B2CF9AE}" pid="8" name="MSIP_Label_d7dc88d9-fa17-47eb-a208-3e66f59d50e5_ContentBits">
    <vt:lpwstr>0</vt:lpwstr>
  </property>
  <property fmtid="{D5CDD505-2E9C-101B-9397-08002B2CF9AE}" pid="9" name="ContentTypeId">
    <vt:lpwstr>0x010100FB621B7CF0E41F4C84BADEBBCE5D5CE5</vt:lpwstr>
  </property>
</Properties>
</file>